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463791" w14:paraId="1E2C7D93" w14:textId="77777777" w:rsidTr="003F319A">
        <w:trPr>
          <w:cantSplit/>
          <w:trHeight w:val="2600"/>
        </w:trPr>
        <w:tc>
          <w:tcPr>
            <w:tcW w:w="7116" w:type="dxa"/>
          </w:tcPr>
          <w:p w14:paraId="706CD526" w14:textId="77777777" w:rsidR="005271D6" w:rsidRPr="00463791" w:rsidRDefault="005271D6" w:rsidP="00EF2F99">
            <w:pPr>
              <w:jc w:val="both"/>
            </w:pPr>
            <w:bookmarkStart w:id="0" w:name="_GoBack"/>
            <w:bookmarkEnd w:id="0"/>
          </w:p>
          <w:p w14:paraId="1A39FDA8" w14:textId="77777777" w:rsidR="005271D6" w:rsidRPr="00463791" w:rsidRDefault="005271D6" w:rsidP="00EF2F99">
            <w:pPr>
              <w:jc w:val="both"/>
            </w:pPr>
          </w:p>
          <w:p w14:paraId="3DC4CA68" w14:textId="77777777" w:rsidR="00E46DA0" w:rsidRPr="00463791" w:rsidRDefault="00E46DA0" w:rsidP="00EF2F99">
            <w:pPr>
              <w:jc w:val="both"/>
            </w:pPr>
          </w:p>
          <w:p w14:paraId="4195D059" w14:textId="77777777" w:rsidR="007F73B3" w:rsidRPr="00463791" w:rsidRDefault="007F73B3" w:rsidP="00EF2F99">
            <w:pPr>
              <w:jc w:val="both"/>
            </w:pPr>
          </w:p>
        </w:tc>
        <w:tc>
          <w:tcPr>
            <w:tcW w:w="1939" w:type="dxa"/>
          </w:tcPr>
          <w:p w14:paraId="2B66B4A2" w14:textId="77777777" w:rsidR="005271D6" w:rsidRPr="00463791" w:rsidRDefault="005271D6" w:rsidP="00EF2F99">
            <w:pPr>
              <w:jc w:val="both"/>
            </w:pPr>
          </w:p>
        </w:tc>
      </w:tr>
      <w:tr w:rsidR="00541D1B" w:rsidRPr="00463791" w14:paraId="3CFFEE39" w14:textId="77777777" w:rsidTr="00562948">
        <w:trPr>
          <w:cantSplit/>
          <w:trHeight w:val="235"/>
        </w:trPr>
        <w:tc>
          <w:tcPr>
            <w:tcW w:w="7116" w:type="dxa"/>
          </w:tcPr>
          <w:p w14:paraId="550AB314" w14:textId="63503630" w:rsidR="00C23E41" w:rsidRDefault="00CB1125" w:rsidP="00C23E41">
            <w:pPr>
              <w:pStyle w:val="DocumentHeading"/>
              <w:jc w:val="both"/>
            </w:pPr>
            <w:r>
              <w:t>Aftale</w:t>
            </w:r>
            <w:r w:rsidR="0024292C">
              <w:t xml:space="preserve"> om n</w:t>
            </w:r>
            <w:r w:rsidR="00940057">
              <w:t>ulemission</w:t>
            </w:r>
            <w:r w:rsidR="006661BE">
              <w:t>s</w:t>
            </w:r>
            <w:r w:rsidR="00940057">
              <w:t>zoner</w:t>
            </w:r>
            <w:r>
              <w:t xml:space="preserve"> mellem Regeringen, SF, EL, RV og ALT</w:t>
            </w:r>
          </w:p>
          <w:p w14:paraId="6DAD1D3B" w14:textId="4D587198" w:rsidR="00C23E41" w:rsidRPr="00463791" w:rsidRDefault="00C23E41" w:rsidP="00C23E41">
            <w:pPr>
              <w:pStyle w:val="DocumentHeading"/>
              <w:jc w:val="both"/>
            </w:pPr>
          </w:p>
        </w:tc>
        <w:tc>
          <w:tcPr>
            <w:tcW w:w="1939" w:type="dxa"/>
          </w:tcPr>
          <w:p w14:paraId="254757CC" w14:textId="77777777" w:rsidR="00541D1B" w:rsidRPr="00463791" w:rsidRDefault="00541D1B" w:rsidP="00EF2F99">
            <w:pPr>
              <w:jc w:val="both"/>
            </w:pPr>
          </w:p>
        </w:tc>
      </w:tr>
    </w:tbl>
    <w:p w14:paraId="60124135" w14:textId="6BA06F08" w:rsidR="002B43A2" w:rsidRDefault="0024292C" w:rsidP="00EF2F99">
      <w:pPr>
        <w:pStyle w:val="Default"/>
        <w:spacing w:after="240"/>
        <w:jc w:val="both"/>
        <w:rPr>
          <w:rFonts w:ascii="Garamond" w:hAnsi="Garamond"/>
        </w:rPr>
      </w:pPr>
      <w:r>
        <w:rPr>
          <w:rFonts w:ascii="Garamond" w:hAnsi="Garamond"/>
        </w:rPr>
        <w:t xml:space="preserve">Luftkvaliteten i Danmark er generelt god og Danmark overholder alle EU’s grænseværdier. Lokalt er der dog efterspørgsel efter særlige tiltag til yderligere at kunne regulere én af de store </w:t>
      </w:r>
      <w:proofErr w:type="spellStart"/>
      <w:r>
        <w:rPr>
          <w:rFonts w:ascii="Garamond" w:hAnsi="Garamond"/>
        </w:rPr>
        <w:t>udledere</w:t>
      </w:r>
      <w:proofErr w:type="spellEnd"/>
      <w:r>
        <w:rPr>
          <w:rFonts w:ascii="Garamond" w:hAnsi="Garamond"/>
        </w:rPr>
        <w:t xml:space="preserve"> af skadelige partikler og CO</w:t>
      </w:r>
      <w:r w:rsidRPr="002B43A2">
        <w:rPr>
          <w:rFonts w:ascii="Garamond" w:hAnsi="Garamond"/>
          <w:vertAlign w:val="subscript"/>
        </w:rPr>
        <w:t>2</w:t>
      </w:r>
      <w:r>
        <w:rPr>
          <w:rFonts w:ascii="Garamond" w:hAnsi="Garamond"/>
        </w:rPr>
        <w:t xml:space="preserve"> – nemlig trafikken. Samtidigt er d</w:t>
      </w:r>
      <w:r w:rsidRPr="0024292C">
        <w:rPr>
          <w:rFonts w:ascii="Garamond" w:hAnsi="Garamond"/>
        </w:rPr>
        <w:t>en grønne omstilling af bilerne allerede godt på vej som følge af ambitionen om at fremme rene og fossilfrie køretøjer</w:t>
      </w:r>
      <w:r>
        <w:rPr>
          <w:rFonts w:ascii="Garamond" w:hAnsi="Garamond"/>
        </w:rPr>
        <w:t>, som støjer mindre i byerne og udleder færre partikler og CO</w:t>
      </w:r>
      <w:r w:rsidRPr="002B43A2">
        <w:rPr>
          <w:rFonts w:ascii="Garamond" w:hAnsi="Garamond"/>
          <w:vertAlign w:val="subscript"/>
        </w:rPr>
        <w:t>2</w:t>
      </w:r>
      <w:r w:rsidRPr="0024292C">
        <w:rPr>
          <w:rFonts w:ascii="Garamond" w:hAnsi="Garamond"/>
        </w:rPr>
        <w:t xml:space="preserve">. </w:t>
      </w:r>
    </w:p>
    <w:p w14:paraId="1F17711C" w14:textId="32D33443" w:rsidR="0024292C" w:rsidRDefault="005C6E4B" w:rsidP="00EF2F99">
      <w:pPr>
        <w:pStyle w:val="Default"/>
        <w:spacing w:after="240"/>
        <w:jc w:val="both"/>
        <w:rPr>
          <w:rFonts w:ascii="Garamond" w:hAnsi="Garamond"/>
        </w:rPr>
      </w:pPr>
      <w:r>
        <w:rPr>
          <w:rFonts w:ascii="Garamond" w:hAnsi="Garamond"/>
        </w:rPr>
        <w:t>Målsætningen er dog at fremskynde denne udvikling og øge antallet af rene elbiler</w:t>
      </w:r>
      <w:r w:rsidR="006B2A17">
        <w:rPr>
          <w:rFonts w:ascii="Garamond" w:hAnsi="Garamond"/>
        </w:rPr>
        <w:t xml:space="preserve">.  Det </w:t>
      </w:r>
      <w:r w:rsidR="002B43A2">
        <w:rPr>
          <w:rFonts w:ascii="Garamond" w:hAnsi="Garamond"/>
        </w:rPr>
        <w:t>bliv</w:t>
      </w:r>
      <w:r w:rsidR="0024292C" w:rsidRPr="0024292C">
        <w:rPr>
          <w:rFonts w:ascii="Garamond" w:hAnsi="Garamond"/>
        </w:rPr>
        <w:t>er</w:t>
      </w:r>
      <w:r w:rsidR="006B2A17">
        <w:rPr>
          <w:rFonts w:ascii="Garamond" w:hAnsi="Garamond"/>
        </w:rPr>
        <w:t xml:space="preserve"> derfor</w:t>
      </w:r>
      <w:r w:rsidR="0024292C" w:rsidRPr="0024292C">
        <w:rPr>
          <w:rFonts w:ascii="Garamond" w:hAnsi="Garamond"/>
        </w:rPr>
        <w:t xml:space="preserve"> centralt, at </w:t>
      </w:r>
      <w:r w:rsidR="0024292C">
        <w:rPr>
          <w:rFonts w:ascii="Garamond" w:hAnsi="Garamond"/>
        </w:rPr>
        <w:t>renere</w:t>
      </w:r>
      <w:r w:rsidR="0024292C" w:rsidRPr="0024292C">
        <w:rPr>
          <w:rFonts w:ascii="Garamond" w:hAnsi="Garamond"/>
        </w:rPr>
        <w:t xml:space="preserve"> biler</w:t>
      </w:r>
      <w:r w:rsidR="006B2A17">
        <w:rPr>
          <w:rFonts w:ascii="Garamond" w:hAnsi="Garamond"/>
        </w:rPr>
        <w:t xml:space="preserve"> kan</w:t>
      </w:r>
      <w:r>
        <w:rPr>
          <w:rFonts w:ascii="Garamond" w:hAnsi="Garamond"/>
        </w:rPr>
        <w:t xml:space="preserve"> </w:t>
      </w:r>
      <w:r w:rsidR="0024292C" w:rsidRPr="0024292C">
        <w:rPr>
          <w:rFonts w:ascii="Garamond" w:hAnsi="Garamond"/>
        </w:rPr>
        <w:t xml:space="preserve">prioriteres i </w:t>
      </w:r>
      <w:r w:rsidR="0024292C">
        <w:rPr>
          <w:rFonts w:ascii="Garamond" w:hAnsi="Garamond"/>
        </w:rPr>
        <w:t>kommunernes</w:t>
      </w:r>
      <w:r w:rsidR="0024292C" w:rsidRPr="0024292C">
        <w:rPr>
          <w:rFonts w:ascii="Garamond" w:hAnsi="Garamond"/>
        </w:rPr>
        <w:t xml:space="preserve"> planlægning. </w:t>
      </w:r>
    </w:p>
    <w:p w14:paraId="35FEBE29" w14:textId="1C95AEFA" w:rsidR="00E64C01" w:rsidRDefault="0024292C" w:rsidP="00EF2F99">
      <w:pPr>
        <w:pStyle w:val="Default"/>
        <w:spacing w:after="240"/>
        <w:jc w:val="both"/>
        <w:rPr>
          <w:rFonts w:ascii="Garamond" w:hAnsi="Garamond"/>
        </w:rPr>
      </w:pPr>
      <w:r w:rsidRPr="0024292C">
        <w:rPr>
          <w:rFonts w:ascii="Garamond" w:hAnsi="Garamond"/>
        </w:rPr>
        <w:t xml:space="preserve">Aftalepartierne er </w:t>
      </w:r>
      <w:r>
        <w:rPr>
          <w:rFonts w:ascii="Garamond" w:hAnsi="Garamond"/>
        </w:rPr>
        <w:t xml:space="preserve">derfor </w:t>
      </w:r>
      <w:r w:rsidRPr="0024292C">
        <w:rPr>
          <w:rFonts w:ascii="Garamond" w:hAnsi="Garamond"/>
        </w:rPr>
        <w:t xml:space="preserve">enige om at sikre </w:t>
      </w:r>
      <w:r w:rsidR="002377B1">
        <w:rPr>
          <w:rFonts w:ascii="Garamond" w:hAnsi="Garamond"/>
        </w:rPr>
        <w:t>lov</w:t>
      </w:r>
      <w:r w:rsidRPr="0024292C">
        <w:rPr>
          <w:rFonts w:ascii="Garamond" w:hAnsi="Garamond"/>
        </w:rPr>
        <w:t xml:space="preserve">hjemmel til at give </w:t>
      </w:r>
      <w:r w:rsidR="00A24D9A">
        <w:rPr>
          <w:rFonts w:ascii="Garamond" w:hAnsi="Garamond"/>
        </w:rPr>
        <w:t>alle landet</w:t>
      </w:r>
      <w:r w:rsidR="00CB1125">
        <w:rPr>
          <w:rFonts w:ascii="Garamond" w:hAnsi="Garamond"/>
        </w:rPr>
        <w:t>s</w:t>
      </w:r>
      <w:r w:rsidR="00A24D9A">
        <w:rPr>
          <w:rFonts w:ascii="Garamond" w:hAnsi="Garamond"/>
        </w:rPr>
        <w:t xml:space="preserve"> </w:t>
      </w:r>
      <w:r w:rsidRPr="0024292C">
        <w:rPr>
          <w:rFonts w:ascii="Garamond" w:hAnsi="Garamond"/>
        </w:rPr>
        <w:t>kommuner mulighed for</w:t>
      </w:r>
      <w:r w:rsidR="00A24D9A">
        <w:rPr>
          <w:rFonts w:ascii="Garamond" w:hAnsi="Garamond"/>
        </w:rPr>
        <w:t xml:space="preserve"> hver</w:t>
      </w:r>
      <w:r w:rsidRPr="0024292C">
        <w:rPr>
          <w:rFonts w:ascii="Garamond" w:hAnsi="Garamond"/>
        </w:rPr>
        <w:t xml:space="preserve"> at oprette </w:t>
      </w:r>
      <w:r>
        <w:rPr>
          <w:rFonts w:ascii="Garamond" w:hAnsi="Garamond"/>
        </w:rPr>
        <w:t xml:space="preserve">én </w:t>
      </w:r>
      <w:r w:rsidRPr="0024292C">
        <w:rPr>
          <w:rFonts w:ascii="Garamond" w:hAnsi="Garamond"/>
        </w:rPr>
        <w:t>nulemissionszone ud fra fastsatte kriterier om, hvordan tilladelse og etablering kan ske.</w:t>
      </w:r>
      <w:r>
        <w:rPr>
          <w:rFonts w:ascii="Garamond" w:hAnsi="Garamond"/>
        </w:rPr>
        <w:t xml:space="preserve"> </w:t>
      </w:r>
      <w:r w:rsidR="00A43008">
        <w:rPr>
          <w:rFonts w:ascii="Garamond" w:hAnsi="Garamond"/>
        </w:rPr>
        <w:t>Begrænsningen på én zone pr. kommune skal ses som en forsøgsordning, som skal evalueres efter tre år, når der er samlet praktiske erfaringer med nulemissionszoner. De nulemissionszoner, der etableres i forsøgsordningen er dog permanente og vil ikke udløbe ved evalueringen.</w:t>
      </w:r>
    </w:p>
    <w:p w14:paraId="27CE63AE" w14:textId="10307CE9" w:rsidR="0024292C" w:rsidRDefault="0024292C" w:rsidP="00EF2F99">
      <w:pPr>
        <w:pStyle w:val="Default"/>
        <w:spacing w:after="240"/>
        <w:jc w:val="both"/>
        <w:rPr>
          <w:rFonts w:ascii="Garamond" w:hAnsi="Garamond"/>
        </w:rPr>
      </w:pPr>
      <w:r w:rsidRPr="0024292C">
        <w:rPr>
          <w:rFonts w:ascii="Garamond" w:hAnsi="Garamond"/>
        </w:rPr>
        <w:t xml:space="preserve">I nulemissionszonerne må vejnettet som udgangspunkt kun benyttes af </w:t>
      </w:r>
      <w:r w:rsidR="00A61C76">
        <w:rPr>
          <w:rFonts w:ascii="Garamond" w:hAnsi="Garamond"/>
        </w:rPr>
        <w:t>nulemissions</w:t>
      </w:r>
      <w:r w:rsidRPr="0024292C">
        <w:rPr>
          <w:rFonts w:ascii="Garamond" w:hAnsi="Garamond"/>
        </w:rPr>
        <w:t>køretøjer</w:t>
      </w:r>
      <w:r w:rsidR="0085223A">
        <w:rPr>
          <w:rFonts w:ascii="Garamond" w:hAnsi="Garamond"/>
        </w:rPr>
        <w:t xml:space="preserve"> som fx el- og brintbiler</w:t>
      </w:r>
      <w:r w:rsidRPr="0024292C">
        <w:rPr>
          <w:rFonts w:ascii="Garamond" w:hAnsi="Garamond"/>
        </w:rPr>
        <w:t xml:space="preserve">. </w:t>
      </w:r>
      <w:r w:rsidR="00AC4F2B">
        <w:rPr>
          <w:rFonts w:ascii="Garamond" w:hAnsi="Garamond"/>
        </w:rPr>
        <w:t>Aftalepartierne er enige om, at kommunerne kan vælge mellem to typer af nulemissionszoner: 1) en zone for persontrafik, hvor privatejede person- og varebiler, motorcykler, knallerter og taxaer omfattes og 2) en zone for al trafik, som i tillæg til de omfattede køretøjer i zonen for persontrafik også omfatter erhvervskøretøjer, herunder varebiler og lastbiler under 12 tons. Lastbiler over 12 tons og busser undtages nulemissionszonekravene.</w:t>
      </w:r>
    </w:p>
    <w:p w14:paraId="6A058706" w14:textId="342ADFDD" w:rsidR="00A6365E" w:rsidRDefault="00A43008" w:rsidP="00A43008">
      <w:pPr>
        <w:pStyle w:val="Default"/>
        <w:spacing w:after="240"/>
        <w:jc w:val="both"/>
        <w:rPr>
          <w:rFonts w:ascii="Garamond" w:hAnsi="Garamond" w:cs="Times New Roman"/>
          <w:color w:val="auto"/>
          <w:lang w:eastAsia="en-US"/>
        </w:rPr>
      </w:pPr>
      <w:r w:rsidRPr="00E52514">
        <w:rPr>
          <w:rFonts w:ascii="Garamond" w:hAnsi="Garamond"/>
        </w:rPr>
        <w:t>Den tunge transport står overfor en grøn omstilling. Der er i januar 2024 landet en ny EU-aftale om CO</w:t>
      </w:r>
      <w:r w:rsidRPr="00E52514">
        <w:rPr>
          <w:rFonts w:ascii="Garamond" w:hAnsi="Garamond"/>
          <w:vertAlign w:val="subscript"/>
        </w:rPr>
        <w:t>2</w:t>
      </w:r>
      <w:r w:rsidRPr="00E52514">
        <w:rPr>
          <w:rFonts w:ascii="Garamond" w:hAnsi="Garamond"/>
        </w:rPr>
        <w:t xml:space="preserve"> standarder for tunge køretøjer, der vil drive udviklingen mod et større udbud af nulemissionslastbiler.</w:t>
      </w:r>
      <w:bookmarkStart w:id="1" w:name="_Hlk156988989"/>
      <w:r w:rsidRPr="00E52514">
        <w:rPr>
          <w:rFonts w:ascii="Garamond" w:hAnsi="Garamond"/>
        </w:rPr>
        <w:t xml:space="preserve"> </w:t>
      </w:r>
      <w:r w:rsidRPr="00E52514">
        <w:rPr>
          <w:rFonts w:ascii="Garamond" w:hAnsi="Garamond" w:cs="Times New Roman"/>
          <w:color w:val="auto"/>
          <w:szCs w:val="20"/>
          <w:lang w:eastAsia="en-US"/>
        </w:rPr>
        <w:t xml:space="preserve">Aftalepartierne vil efter tre år fra lovens </w:t>
      </w:r>
      <w:r w:rsidR="00AE22B5">
        <w:rPr>
          <w:rFonts w:ascii="Garamond" w:hAnsi="Garamond" w:cs="Times New Roman"/>
          <w:color w:val="auto"/>
          <w:szCs w:val="20"/>
          <w:lang w:eastAsia="en-US"/>
        </w:rPr>
        <w:t>vedtagelse</w:t>
      </w:r>
      <w:r w:rsidR="00AE22B5" w:rsidRPr="00E52514">
        <w:rPr>
          <w:rFonts w:ascii="Garamond" w:hAnsi="Garamond" w:cs="Times New Roman"/>
          <w:color w:val="auto"/>
          <w:szCs w:val="20"/>
          <w:lang w:eastAsia="en-US"/>
        </w:rPr>
        <w:t xml:space="preserve"> </w:t>
      </w:r>
      <w:r w:rsidRPr="00E52514">
        <w:rPr>
          <w:rFonts w:ascii="Garamond" w:hAnsi="Garamond" w:cs="Times New Roman"/>
          <w:color w:val="auto"/>
          <w:szCs w:val="20"/>
          <w:lang w:eastAsia="en-US"/>
        </w:rPr>
        <w:t>derfor evaluere ordningen</w:t>
      </w:r>
      <w:r w:rsidR="00316225" w:rsidRPr="00E52514">
        <w:rPr>
          <w:rFonts w:ascii="Garamond" w:hAnsi="Garamond" w:cs="Times New Roman"/>
          <w:color w:val="auto"/>
          <w:szCs w:val="20"/>
          <w:lang w:eastAsia="en-US"/>
        </w:rPr>
        <w:t xml:space="preserve"> </w:t>
      </w:r>
      <w:proofErr w:type="spellStart"/>
      <w:r w:rsidR="00316225" w:rsidRPr="00E52514">
        <w:rPr>
          <w:rFonts w:ascii="Garamond" w:hAnsi="Garamond" w:cs="Times New Roman"/>
          <w:color w:val="auto"/>
          <w:szCs w:val="20"/>
          <w:lang w:eastAsia="en-US"/>
        </w:rPr>
        <w:t>mhp</w:t>
      </w:r>
      <w:proofErr w:type="spellEnd"/>
      <w:r w:rsidR="00316225" w:rsidRPr="00E52514">
        <w:rPr>
          <w:rFonts w:ascii="Garamond" w:hAnsi="Garamond" w:cs="Times New Roman"/>
          <w:color w:val="auto"/>
          <w:szCs w:val="20"/>
          <w:lang w:eastAsia="en-US"/>
        </w:rPr>
        <w:t>. at vurdere, om loftet for antal zoner bør hæves og hvilke køretøjer, der bør omfattes</w:t>
      </w:r>
      <w:r w:rsidRPr="00E52514">
        <w:rPr>
          <w:rFonts w:ascii="Garamond" w:hAnsi="Garamond" w:cs="Times New Roman"/>
          <w:color w:val="auto"/>
          <w:szCs w:val="20"/>
          <w:lang w:eastAsia="en-US"/>
        </w:rPr>
        <w:t>.</w:t>
      </w:r>
      <w:r w:rsidRPr="00582F25">
        <w:rPr>
          <w:rFonts w:ascii="Garamond" w:hAnsi="Garamond" w:cs="Times New Roman"/>
          <w:color w:val="auto"/>
          <w:szCs w:val="20"/>
          <w:lang w:eastAsia="en-US"/>
        </w:rPr>
        <w:t xml:space="preserve"> </w:t>
      </w:r>
      <w:bookmarkEnd w:id="1"/>
      <w:r>
        <w:rPr>
          <w:rFonts w:ascii="Garamond" w:hAnsi="Garamond" w:cs="Times New Roman"/>
          <w:color w:val="auto"/>
          <w:lang w:eastAsia="en-US"/>
        </w:rPr>
        <w:t>Evalueringen sker på baggrund af praktiske erfaringer hos borgere, virksomheder og eventuelt fra øvrige lande samt erfaringer vedrørende håndhævelse og administration af nulemissionszoner. Det kan herefter evt. besluttes at hæve loftet for antallet af zoner, som en kommune kan etablere. Samtidig evalueres det også, om lastbiler over 12 tons og busser fortsat skal undtages nulemissionszonekravene.</w:t>
      </w:r>
      <w:r w:rsidR="00A6365E">
        <w:rPr>
          <w:rFonts w:ascii="Garamond" w:hAnsi="Garamond"/>
          <w:highlight w:val="yellow"/>
        </w:rPr>
        <w:t xml:space="preserve"> </w:t>
      </w:r>
    </w:p>
    <w:p w14:paraId="09AA7041" w14:textId="2DE061A5" w:rsidR="0024292C" w:rsidRDefault="0024292C" w:rsidP="00A6365E">
      <w:pPr>
        <w:pStyle w:val="Default"/>
        <w:spacing w:after="240"/>
        <w:jc w:val="both"/>
        <w:rPr>
          <w:rFonts w:ascii="Garamond" w:hAnsi="Garamond"/>
        </w:rPr>
      </w:pPr>
      <w:r w:rsidRPr="0024292C">
        <w:rPr>
          <w:rFonts w:ascii="Garamond" w:hAnsi="Garamond"/>
        </w:rPr>
        <w:t xml:space="preserve">Kriterierne for etablering </w:t>
      </w:r>
      <w:r w:rsidR="00A61C76">
        <w:rPr>
          <w:rFonts w:ascii="Garamond" w:hAnsi="Garamond"/>
        </w:rPr>
        <w:t xml:space="preserve">af </w:t>
      </w:r>
      <w:r w:rsidRPr="0024292C">
        <w:rPr>
          <w:rFonts w:ascii="Garamond" w:hAnsi="Garamond"/>
        </w:rPr>
        <w:t>nulemissionszoner vil blive fastlagt i miljøbeskyttelsesloven, således at kommunerne sikres juridiske, faglige og tekniske rammer for godkendelse og etablering af</w:t>
      </w:r>
      <w:r>
        <w:rPr>
          <w:rFonts w:ascii="Garamond" w:hAnsi="Garamond"/>
        </w:rPr>
        <w:t xml:space="preserve"> én</w:t>
      </w:r>
      <w:r w:rsidRPr="0024292C">
        <w:rPr>
          <w:rFonts w:ascii="Garamond" w:hAnsi="Garamond"/>
        </w:rPr>
        <w:t xml:space="preserve"> </w:t>
      </w:r>
      <w:r w:rsidRPr="0024292C">
        <w:rPr>
          <w:rFonts w:ascii="Garamond" w:hAnsi="Garamond"/>
        </w:rPr>
        <w:lastRenderedPageBreak/>
        <w:t xml:space="preserve">nulemissionszone. Med </w:t>
      </w:r>
      <w:r>
        <w:rPr>
          <w:rFonts w:ascii="Garamond" w:hAnsi="Garamond"/>
        </w:rPr>
        <w:t xml:space="preserve">en </w:t>
      </w:r>
      <w:r w:rsidRPr="0024292C">
        <w:rPr>
          <w:rFonts w:ascii="Garamond" w:hAnsi="Garamond"/>
        </w:rPr>
        <w:t xml:space="preserve">nulemissionszone i </w:t>
      </w:r>
      <w:r>
        <w:rPr>
          <w:rFonts w:ascii="Garamond" w:hAnsi="Garamond"/>
        </w:rPr>
        <w:t xml:space="preserve">et </w:t>
      </w:r>
      <w:r w:rsidRPr="0024292C">
        <w:rPr>
          <w:rFonts w:ascii="Garamond" w:hAnsi="Garamond"/>
        </w:rPr>
        <w:t>afgrænse</w:t>
      </w:r>
      <w:r>
        <w:rPr>
          <w:rFonts w:ascii="Garamond" w:hAnsi="Garamond"/>
        </w:rPr>
        <w:t>t</w:t>
      </w:r>
      <w:r w:rsidRPr="0024292C">
        <w:rPr>
          <w:rFonts w:ascii="Garamond" w:hAnsi="Garamond"/>
        </w:rPr>
        <w:t xml:space="preserve"> byområde kan </w:t>
      </w:r>
      <w:r>
        <w:rPr>
          <w:rFonts w:ascii="Garamond" w:hAnsi="Garamond"/>
        </w:rPr>
        <w:t xml:space="preserve">en </w:t>
      </w:r>
      <w:r w:rsidRPr="0024292C">
        <w:rPr>
          <w:rFonts w:ascii="Garamond" w:hAnsi="Garamond"/>
        </w:rPr>
        <w:t>kommune mindske den lokale støj- og luftforurening</w:t>
      </w:r>
      <w:r w:rsidR="00A61C76">
        <w:rPr>
          <w:rFonts w:ascii="Garamond" w:hAnsi="Garamond"/>
        </w:rPr>
        <w:t xml:space="preserve"> </w:t>
      </w:r>
      <w:r w:rsidRPr="0024292C">
        <w:rPr>
          <w:rFonts w:ascii="Garamond" w:hAnsi="Garamond"/>
        </w:rPr>
        <w:t>og fremme grøn mobilitet</w:t>
      </w:r>
      <w:r w:rsidR="00B01321">
        <w:rPr>
          <w:rFonts w:ascii="Garamond" w:hAnsi="Garamond"/>
        </w:rPr>
        <w:t>.</w:t>
      </w:r>
    </w:p>
    <w:p w14:paraId="38EA26FF" w14:textId="0D631428" w:rsidR="0024292C" w:rsidRDefault="0024292C" w:rsidP="00EF2F99">
      <w:pPr>
        <w:pStyle w:val="Default"/>
        <w:spacing w:after="240"/>
        <w:jc w:val="both"/>
        <w:rPr>
          <w:rFonts w:ascii="Garamond" w:hAnsi="Garamond"/>
        </w:rPr>
      </w:pPr>
      <w:r w:rsidRPr="0024292C">
        <w:rPr>
          <w:rFonts w:ascii="Garamond" w:hAnsi="Garamond"/>
        </w:rPr>
        <w:t xml:space="preserve">Der vil i nulemissionszoner som udgangspunkt kun være adgang for </w:t>
      </w:r>
      <w:r w:rsidR="0085223A">
        <w:rPr>
          <w:rFonts w:ascii="Garamond" w:hAnsi="Garamond"/>
        </w:rPr>
        <w:t>nulemissions</w:t>
      </w:r>
      <w:r w:rsidRPr="0024292C">
        <w:rPr>
          <w:rFonts w:ascii="Garamond" w:hAnsi="Garamond"/>
        </w:rPr>
        <w:t>køretøjer, men det skal fortsat være muligt at bo</w:t>
      </w:r>
      <w:r w:rsidR="0085223A">
        <w:rPr>
          <w:rFonts w:ascii="Garamond" w:hAnsi="Garamond"/>
        </w:rPr>
        <w:t xml:space="preserve"> og drive virksomhed</w:t>
      </w:r>
      <w:r w:rsidRPr="0024292C">
        <w:rPr>
          <w:rFonts w:ascii="Garamond" w:hAnsi="Garamond"/>
        </w:rPr>
        <w:t xml:space="preserve"> i en nulemissionszone. Aftalepartierne er derfor enige om at sikre klare undtagelser og dispensationsmuligheder for </w:t>
      </w:r>
      <w:r w:rsidR="0085223A">
        <w:rPr>
          <w:rFonts w:ascii="Garamond" w:hAnsi="Garamond"/>
        </w:rPr>
        <w:t>beboere</w:t>
      </w:r>
      <w:r w:rsidR="0085223A" w:rsidRPr="0024292C">
        <w:rPr>
          <w:rFonts w:ascii="Garamond" w:hAnsi="Garamond"/>
        </w:rPr>
        <w:t xml:space="preserve"> </w:t>
      </w:r>
      <w:r w:rsidRPr="0024292C">
        <w:rPr>
          <w:rFonts w:ascii="Garamond" w:hAnsi="Garamond"/>
        </w:rPr>
        <w:t>og erhvervsdrivende</w:t>
      </w:r>
      <w:r w:rsidR="0085223A">
        <w:rPr>
          <w:rFonts w:ascii="Garamond" w:hAnsi="Garamond"/>
        </w:rPr>
        <w:t xml:space="preserve"> i zonen.</w:t>
      </w:r>
      <w:r w:rsidRPr="0024292C">
        <w:rPr>
          <w:rFonts w:ascii="Garamond" w:hAnsi="Garamond"/>
        </w:rPr>
        <w:t xml:space="preserve"> </w:t>
      </w:r>
    </w:p>
    <w:p w14:paraId="367D2CF1" w14:textId="6F719267" w:rsidR="00AC4F2B" w:rsidRDefault="0024292C" w:rsidP="00EF2F99">
      <w:pPr>
        <w:pStyle w:val="Default"/>
        <w:spacing w:after="240"/>
        <w:jc w:val="both"/>
        <w:rPr>
          <w:rFonts w:ascii="Garamond" w:hAnsi="Garamond"/>
        </w:rPr>
      </w:pPr>
      <w:r w:rsidRPr="0024292C">
        <w:rPr>
          <w:rFonts w:ascii="Garamond" w:hAnsi="Garamond"/>
        </w:rPr>
        <w:t>Aftalepartierne er enige om, at der tages udgangspunktet i, at kommunerne selv skal finansiere etablering</w:t>
      </w:r>
      <w:r w:rsidR="000C0C1F">
        <w:rPr>
          <w:rFonts w:ascii="Garamond" w:hAnsi="Garamond"/>
        </w:rPr>
        <w:t xml:space="preserve"> </w:t>
      </w:r>
      <w:r w:rsidRPr="0024292C">
        <w:rPr>
          <w:rFonts w:ascii="Garamond" w:hAnsi="Garamond"/>
        </w:rPr>
        <w:t>og administration</w:t>
      </w:r>
      <w:r w:rsidR="000C0C1F">
        <w:rPr>
          <w:rFonts w:ascii="Garamond" w:hAnsi="Garamond"/>
        </w:rPr>
        <w:t xml:space="preserve"> af deres nulemissionszone</w:t>
      </w:r>
      <w:r w:rsidRPr="0024292C">
        <w:rPr>
          <w:rFonts w:ascii="Garamond" w:hAnsi="Garamond"/>
        </w:rPr>
        <w:t>.</w:t>
      </w:r>
      <w:r w:rsidR="000C0C1F">
        <w:rPr>
          <w:rFonts w:ascii="Garamond" w:hAnsi="Garamond"/>
        </w:rPr>
        <w:t xml:space="preserve"> Politiet vil stå for håndhævelsen i nulemissionszonerne som led i den almindelige færdselskontrol.</w:t>
      </w:r>
      <w:r w:rsidR="00BA7E8A">
        <w:rPr>
          <w:rFonts w:ascii="Garamond" w:hAnsi="Garamond"/>
        </w:rPr>
        <w:t xml:space="preserve"> Bødestørrelser fastsættes med håndhævelsestrykket in mente</w:t>
      </w:r>
      <w:r w:rsidR="00645769">
        <w:rPr>
          <w:rFonts w:ascii="Garamond" w:hAnsi="Garamond"/>
        </w:rPr>
        <w:t xml:space="preserve"> med henblik på at sikre størst mulig effekt</w:t>
      </w:r>
      <w:r w:rsidR="00BA7E8A">
        <w:rPr>
          <w:rFonts w:ascii="Garamond" w:hAnsi="Garamond"/>
        </w:rPr>
        <w:t>.</w:t>
      </w:r>
      <w:r w:rsidRPr="0024292C">
        <w:rPr>
          <w:rFonts w:ascii="Garamond" w:hAnsi="Garamond"/>
        </w:rPr>
        <w:t xml:space="preserve"> </w:t>
      </w:r>
      <w:r w:rsidR="00AC4F2B">
        <w:rPr>
          <w:rFonts w:ascii="Garamond" w:hAnsi="Garamond"/>
        </w:rPr>
        <w:t>Håndhævelsen kan også indgå i evalueringen af nulemissionszoner.</w:t>
      </w:r>
    </w:p>
    <w:p w14:paraId="0108D4A7" w14:textId="3D285B1C" w:rsidR="00562948" w:rsidRDefault="00562948" w:rsidP="00EF2F99">
      <w:pPr>
        <w:pStyle w:val="Default"/>
        <w:spacing w:after="240"/>
        <w:jc w:val="both"/>
      </w:pPr>
      <w:r w:rsidRPr="00562948">
        <w:rPr>
          <w:rFonts w:ascii="Garamond" w:hAnsi="Garamond"/>
        </w:rPr>
        <w:t xml:space="preserve">Der kan opstå statsfinansielle konsekvenser </w:t>
      </w:r>
      <w:r w:rsidR="00365CE9">
        <w:rPr>
          <w:rFonts w:ascii="Garamond" w:hAnsi="Garamond"/>
        </w:rPr>
        <w:t xml:space="preserve">fx </w:t>
      </w:r>
      <w:r w:rsidRPr="00562948">
        <w:rPr>
          <w:rFonts w:ascii="Garamond" w:hAnsi="Garamond"/>
        </w:rPr>
        <w:t xml:space="preserve">ifm. </w:t>
      </w:r>
      <w:proofErr w:type="spellStart"/>
      <w:r w:rsidRPr="00562948">
        <w:rPr>
          <w:rFonts w:ascii="Garamond" w:hAnsi="Garamond"/>
        </w:rPr>
        <w:t>mindreprovenu</w:t>
      </w:r>
      <w:proofErr w:type="spellEnd"/>
      <w:r w:rsidRPr="00562948">
        <w:rPr>
          <w:rFonts w:ascii="Garamond" w:hAnsi="Garamond"/>
        </w:rPr>
        <w:t xml:space="preserve"> ved fremrykkede skift til nulemissionskøretøjer.</w:t>
      </w:r>
    </w:p>
    <w:p w14:paraId="6D3B652C" w14:textId="622458BC" w:rsidR="0024292C" w:rsidRDefault="0024292C" w:rsidP="00EF2F99">
      <w:pPr>
        <w:pStyle w:val="Default"/>
        <w:spacing w:after="240"/>
        <w:jc w:val="both"/>
        <w:rPr>
          <w:rFonts w:ascii="Garamond" w:hAnsi="Garamond"/>
        </w:rPr>
      </w:pPr>
      <w:r w:rsidRPr="0024292C">
        <w:rPr>
          <w:rFonts w:ascii="Garamond" w:hAnsi="Garamond"/>
        </w:rPr>
        <w:t>Nulemissionszoner indføres ved en ændring af miljøbeskyttelsesloven i 202</w:t>
      </w:r>
      <w:r>
        <w:rPr>
          <w:rFonts w:ascii="Garamond" w:hAnsi="Garamond"/>
        </w:rPr>
        <w:t>4</w:t>
      </w:r>
      <w:r w:rsidRPr="0024292C">
        <w:rPr>
          <w:rFonts w:ascii="Garamond" w:hAnsi="Garamond"/>
        </w:rPr>
        <w:t xml:space="preserve"> (forventeligt </w:t>
      </w:r>
      <w:r w:rsidR="006B2A17">
        <w:rPr>
          <w:rFonts w:ascii="Garamond" w:hAnsi="Garamond"/>
        </w:rPr>
        <w:t xml:space="preserve">fremsættes et lovforslag </w:t>
      </w:r>
      <w:r w:rsidRPr="0024292C">
        <w:rPr>
          <w:rFonts w:ascii="Garamond" w:hAnsi="Garamond"/>
        </w:rPr>
        <w:t>OKT I 202</w:t>
      </w:r>
      <w:r>
        <w:rPr>
          <w:rFonts w:ascii="Garamond" w:hAnsi="Garamond"/>
        </w:rPr>
        <w:t>4</w:t>
      </w:r>
      <w:r w:rsidR="0085223A">
        <w:rPr>
          <w:rFonts w:ascii="Garamond" w:hAnsi="Garamond"/>
        </w:rPr>
        <w:t>)</w:t>
      </w:r>
      <w:r w:rsidR="00E861CF">
        <w:rPr>
          <w:rFonts w:ascii="Garamond" w:hAnsi="Garamond"/>
        </w:rPr>
        <w:t>.</w:t>
      </w:r>
    </w:p>
    <w:p w14:paraId="276D0362" w14:textId="35DF3530" w:rsidR="001A4ECE" w:rsidRDefault="001A4ECE" w:rsidP="001A4ECE">
      <w:pPr>
        <w:pStyle w:val="Default"/>
        <w:spacing w:after="240"/>
        <w:jc w:val="both"/>
        <w:rPr>
          <w:rFonts w:ascii="Garamond" w:hAnsi="Garamond"/>
        </w:rPr>
      </w:pPr>
      <w:r w:rsidRPr="001A4ECE">
        <w:rPr>
          <w:rFonts w:ascii="Garamond" w:hAnsi="Garamond"/>
        </w:rPr>
        <w:t xml:space="preserve">Partierne </w:t>
      </w:r>
      <w:r w:rsidR="00EE18CE">
        <w:rPr>
          <w:rFonts w:ascii="Garamond" w:hAnsi="Garamond"/>
        </w:rPr>
        <w:t>noterer sig</w:t>
      </w:r>
      <w:r w:rsidRPr="001A4ECE">
        <w:rPr>
          <w:rFonts w:ascii="Garamond" w:hAnsi="Garamond"/>
        </w:rPr>
        <w:t xml:space="preserve">, at </w:t>
      </w:r>
      <w:r w:rsidR="00CE70F8">
        <w:rPr>
          <w:rFonts w:ascii="Garamond" w:hAnsi="Garamond"/>
        </w:rPr>
        <w:t>der foretages analyser af at omfatte knallerter af miljøzonekravene</w:t>
      </w:r>
      <w:r w:rsidR="00EE18CE">
        <w:rPr>
          <w:rFonts w:ascii="Garamond" w:hAnsi="Garamond"/>
        </w:rPr>
        <w:t xml:space="preserve">, </w:t>
      </w:r>
      <w:r w:rsidR="00CE70F8">
        <w:rPr>
          <w:rFonts w:ascii="Garamond" w:hAnsi="Garamond"/>
        </w:rPr>
        <w:t>at etablere maritime miljøzoner</w:t>
      </w:r>
      <w:r w:rsidR="00EE18CE">
        <w:rPr>
          <w:rFonts w:ascii="Garamond" w:hAnsi="Garamond"/>
        </w:rPr>
        <w:t>, og</w:t>
      </w:r>
      <w:r w:rsidR="00CD30D1">
        <w:rPr>
          <w:rFonts w:ascii="Garamond" w:hAnsi="Garamond"/>
        </w:rPr>
        <w:t xml:space="preserve"> hvor</w:t>
      </w:r>
      <w:r w:rsidR="00DA58C6">
        <w:rPr>
          <w:rFonts w:ascii="Garamond" w:hAnsi="Garamond"/>
        </w:rPr>
        <w:t>vidt</w:t>
      </w:r>
      <w:r w:rsidR="00CD30D1" w:rsidRPr="00A6365E">
        <w:rPr>
          <w:rFonts w:ascii="Garamond" w:hAnsi="Garamond"/>
        </w:rPr>
        <w:t xml:space="preserve"> Danmarks overholdelse af WHO’s grænseværdier for luftforurening kan fremrykkes. </w:t>
      </w:r>
      <w:r w:rsidR="00434D4B">
        <w:rPr>
          <w:rFonts w:ascii="Garamond" w:hAnsi="Garamond"/>
        </w:rPr>
        <w:t>Arbejdet forankres i regi af Luftpartnerskabet (Regeringen, SF, EL</w:t>
      </w:r>
      <w:r w:rsidR="00B74BD5">
        <w:rPr>
          <w:rFonts w:ascii="Garamond" w:hAnsi="Garamond"/>
        </w:rPr>
        <w:t xml:space="preserve"> og RV</w:t>
      </w:r>
      <w:r w:rsidR="00434D4B">
        <w:rPr>
          <w:rFonts w:ascii="Garamond" w:hAnsi="Garamond"/>
        </w:rPr>
        <w:t>) og ana</w:t>
      </w:r>
      <w:r w:rsidR="00422A57">
        <w:rPr>
          <w:rFonts w:ascii="Garamond" w:hAnsi="Garamond"/>
        </w:rPr>
        <w:t>lyserne forventes at foreligge medio 2024</w:t>
      </w:r>
      <w:r w:rsidR="00434D4B">
        <w:rPr>
          <w:rFonts w:ascii="Garamond" w:hAnsi="Garamond"/>
        </w:rPr>
        <w:t xml:space="preserve">. Resultaterne sendes derudover til orientering hos </w:t>
      </w:r>
      <w:r w:rsidR="00ED4999">
        <w:rPr>
          <w:rFonts w:ascii="Garamond" w:hAnsi="Garamond"/>
        </w:rPr>
        <w:t>Folketingets partier</w:t>
      </w:r>
      <w:r w:rsidR="00434D4B">
        <w:rPr>
          <w:rFonts w:ascii="Garamond" w:hAnsi="Garamond"/>
        </w:rPr>
        <w:t>.</w:t>
      </w:r>
    </w:p>
    <w:p w14:paraId="31C54149" w14:textId="4E996EAD" w:rsidR="00A6365E" w:rsidRDefault="00A6365E" w:rsidP="001A4ECE">
      <w:pPr>
        <w:pStyle w:val="Default"/>
        <w:spacing w:after="240"/>
        <w:jc w:val="both"/>
        <w:rPr>
          <w:rFonts w:ascii="Garamond" w:hAnsi="Garamond"/>
        </w:rPr>
      </w:pPr>
    </w:p>
    <w:sectPr w:rsidR="00A6365E" w:rsidSect="007A04FE">
      <w:headerReference w:type="default" r:id="rId7"/>
      <w:footerReference w:type="even" r:id="rId8"/>
      <w:footerReference w:type="default" r:id="rId9"/>
      <w:headerReference w:type="first" r:id="rId10"/>
      <w:footerReference w:type="first" r:id="rId11"/>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CDE4" w14:textId="77777777" w:rsidR="00A866E9" w:rsidRDefault="00A866E9">
      <w:r>
        <w:separator/>
      </w:r>
    </w:p>
  </w:endnote>
  <w:endnote w:type="continuationSeparator" w:id="0">
    <w:p w14:paraId="18EDF4D5" w14:textId="77777777" w:rsidR="00A866E9" w:rsidRDefault="00A8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1CE6"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570C5">
      <w:rPr>
        <w:rStyle w:val="Sidetal"/>
        <w:noProof/>
      </w:rPr>
      <w:t>1</w:t>
    </w:r>
    <w:r>
      <w:rPr>
        <w:rStyle w:val="Sidetal"/>
      </w:rPr>
      <w:fldChar w:fldCharType="end"/>
    </w:r>
  </w:p>
  <w:p w14:paraId="44FA650B"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23B5" w14:textId="50A06B00"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E527DC">
      <w:rPr>
        <w:rStyle w:val="Sidetal"/>
        <w:noProof/>
      </w:rPr>
      <w:t>2</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69E2" w14:textId="77777777" w:rsidR="004B68AD" w:rsidRPr="00463791" w:rsidRDefault="00463791" w:rsidP="004B68AD">
    <w:pPr>
      <w:pStyle w:val="Template-Address"/>
    </w:pPr>
    <w:bookmarkStart w:id="3" w:name="OFF_Institution"/>
    <w:bookmarkStart w:id="4" w:name="OFF_InstitutionHIF"/>
    <w:bookmarkStart w:id="5" w:name="XIF_MMFirstAddressLine"/>
    <w:r w:rsidRPr="00463791">
      <w:t>Miljøministeriet</w:t>
    </w:r>
    <w:bookmarkEnd w:id="3"/>
    <w:r w:rsidR="004B68AD" w:rsidRPr="00463791">
      <w:t xml:space="preserve"> </w:t>
    </w:r>
    <w:bookmarkEnd w:id="4"/>
    <w:r w:rsidR="004B68AD" w:rsidRPr="00463791">
      <w:t xml:space="preserve">• </w:t>
    </w:r>
    <w:bookmarkStart w:id="6" w:name="OFF_AddressA"/>
    <w:bookmarkStart w:id="7" w:name="OFF_AddressAHIF"/>
    <w:r w:rsidRPr="00463791">
      <w:t>Frederiksholms Kanal 26</w:t>
    </w:r>
    <w:bookmarkEnd w:id="6"/>
    <w:r w:rsidR="004B68AD" w:rsidRPr="00463791">
      <w:t xml:space="preserve"> </w:t>
    </w:r>
    <w:bookmarkEnd w:id="7"/>
    <w:r w:rsidR="004B68AD" w:rsidRPr="00463791">
      <w:rPr>
        <w:vanish/>
      </w:rPr>
      <w:t xml:space="preserve">• </w:t>
    </w:r>
    <w:bookmarkStart w:id="8" w:name="OFF_AddressB"/>
    <w:bookmarkStart w:id="9" w:name="OFF_AddressBHIF"/>
    <w:bookmarkEnd w:id="8"/>
    <w:r w:rsidR="004B68AD" w:rsidRPr="00463791">
      <w:rPr>
        <w:vanish/>
      </w:rPr>
      <w:t xml:space="preserve"> </w:t>
    </w:r>
    <w:bookmarkEnd w:id="9"/>
    <w:r w:rsidR="004B68AD" w:rsidRPr="00463791">
      <w:rPr>
        <w:vanish/>
      </w:rPr>
      <w:t xml:space="preserve">• </w:t>
    </w:r>
    <w:bookmarkStart w:id="10" w:name="OFF_AddressC"/>
    <w:bookmarkStart w:id="11" w:name="OFF_AddressCHIF"/>
    <w:bookmarkEnd w:id="10"/>
    <w:r w:rsidR="004B68AD" w:rsidRPr="00463791">
      <w:rPr>
        <w:vanish/>
      </w:rPr>
      <w:t xml:space="preserve"> </w:t>
    </w:r>
    <w:bookmarkEnd w:id="11"/>
    <w:r w:rsidR="004B68AD" w:rsidRPr="00463791">
      <w:t xml:space="preserve">• </w:t>
    </w:r>
    <w:bookmarkStart w:id="12" w:name="OFF_AddressD"/>
    <w:bookmarkStart w:id="13" w:name="OFF_AddressDHIF"/>
    <w:r w:rsidRPr="00463791">
      <w:t>1220</w:t>
    </w:r>
    <w:bookmarkEnd w:id="12"/>
    <w:r w:rsidR="004B68AD" w:rsidRPr="00463791">
      <w:t xml:space="preserve"> </w:t>
    </w:r>
    <w:bookmarkStart w:id="14" w:name="OFF_City"/>
    <w:r>
      <w:t>København K</w:t>
    </w:r>
    <w:bookmarkEnd w:id="14"/>
    <w:r w:rsidR="004B68AD" w:rsidRPr="00463791">
      <w:t xml:space="preserve"> </w:t>
    </w:r>
    <w:bookmarkEnd w:id="13"/>
  </w:p>
  <w:p w14:paraId="152EF405" w14:textId="77777777" w:rsidR="004B68AD" w:rsidRPr="00940057" w:rsidRDefault="00463791" w:rsidP="004B68AD">
    <w:pPr>
      <w:pStyle w:val="Template-Address"/>
    </w:pPr>
    <w:bookmarkStart w:id="15" w:name="LAN_Phone"/>
    <w:bookmarkStart w:id="16" w:name="OFF_PhoneHIF"/>
    <w:bookmarkStart w:id="17" w:name="XIF_MMSecondAddressLine"/>
    <w:bookmarkEnd w:id="5"/>
    <w:r w:rsidRPr="00940057">
      <w:t>Tlf.</w:t>
    </w:r>
    <w:bookmarkEnd w:id="15"/>
    <w:r w:rsidR="004B68AD" w:rsidRPr="00940057">
      <w:t xml:space="preserve"> </w:t>
    </w:r>
    <w:bookmarkStart w:id="18" w:name="OFF_Phone"/>
    <w:r w:rsidRPr="00940057">
      <w:t>38 14 21 42</w:t>
    </w:r>
    <w:bookmarkEnd w:id="18"/>
    <w:r w:rsidR="004B68AD" w:rsidRPr="00940057">
      <w:t xml:space="preserve"> </w:t>
    </w:r>
    <w:bookmarkEnd w:id="16"/>
    <w:r w:rsidR="004B68AD" w:rsidRPr="00940057">
      <w:rPr>
        <w:vanish/>
      </w:rPr>
      <w:t xml:space="preserve">• </w:t>
    </w:r>
    <w:bookmarkStart w:id="19" w:name="LAN_Fax"/>
    <w:bookmarkStart w:id="20" w:name="OFF_FaxHIF"/>
    <w:r w:rsidRPr="00940057">
      <w:rPr>
        <w:vanish/>
      </w:rPr>
      <w:t>Fax</w:t>
    </w:r>
    <w:bookmarkEnd w:id="19"/>
    <w:r w:rsidR="004B68AD" w:rsidRPr="00940057">
      <w:rPr>
        <w:vanish/>
      </w:rPr>
      <w:t xml:space="preserve"> </w:t>
    </w:r>
    <w:bookmarkStart w:id="21" w:name="OFF_Fax"/>
    <w:bookmarkEnd w:id="21"/>
    <w:r w:rsidR="004B68AD" w:rsidRPr="00940057">
      <w:rPr>
        <w:vanish/>
      </w:rPr>
      <w:t xml:space="preserve"> </w:t>
    </w:r>
    <w:bookmarkEnd w:id="20"/>
    <w:r w:rsidR="004B68AD" w:rsidRPr="00940057">
      <w:t xml:space="preserve">• </w:t>
    </w:r>
    <w:bookmarkStart w:id="22" w:name="OFF_CVRHIF"/>
    <w:r w:rsidR="004B68AD" w:rsidRPr="00940057">
      <w:t xml:space="preserve">CVR </w:t>
    </w:r>
    <w:bookmarkStart w:id="23" w:name="OFF_CVR"/>
    <w:r w:rsidRPr="00940057">
      <w:t>12854358</w:t>
    </w:r>
    <w:bookmarkEnd w:id="23"/>
    <w:r w:rsidR="004B68AD" w:rsidRPr="00940057">
      <w:t xml:space="preserve"> </w:t>
    </w:r>
    <w:bookmarkEnd w:id="22"/>
    <w:r w:rsidR="004B68AD" w:rsidRPr="00940057">
      <w:t xml:space="preserve">• </w:t>
    </w:r>
    <w:bookmarkStart w:id="24" w:name="OFF_EANHIF"/>
    <w:r w:rsidR="004B68AD" w:rsidRPr="00940057">
      <w:t xml:space="preserve">EAN </w:t>
    </w:r>
    <w:bookmarkStart w:id="25" w:name="OFF_EAN"/>
    <w:r w:rsidRPr="00940057">
      <w:t>5798000862005</w:t>
    </w:r>
    <w:bookmarkEnd w:id="25"/>
    <w:r w:rsidR="004B68AD" w:rsidRPr="00940057">
      <w:t xml:space="preserve"> </w:t>
    </w:r>
    <w:bookmarkEnd w:id="24"/>
    <w:r w:rsidR="004B68AD" w:rsidRPr="00940057">
      <w:t xml:space="preserve">• </w:t>
    </w:r>
    <w:bookmarkStart w:id="26" w:name="OFF_Email"/>
    <w:bookmarkStart w:id="27" w:name="OFF_EmailHIF"/>
    <w:r w:rsidRPr="00940057">
      <w:t>mim@mim.dk</w:t>
    </w:r>
    <w:bookmarkEnd w:id="26"/>
    <w:r w:rsidR="004B68AD" w:rsidRPr="00940057">
      <w:t xml:space="preserve"> </w:t>
    </w:r>
    <w:bookmarkEnd w:id="27"/>
    <w:r w:rsidR="004B68AD" w:rsidRPr="00940057">
      <w:t xml:space="preserve">• </w:t>
    </w:r>
    <w:bookmarkStart w:id="28" w:name="OFF_Web"/>
    <w:bookmarkStart w:id="29" w:name="OFF_WebHIF"/>
    <w:r w:rsidRPr="00940057">
      <w:t>www.mim.dk</w:t>
    </w:r>
    <w:bookmarkEnd w:id="28"/>
    <w:r w:rsidR="004B68AD" w:rsidRPr="00940057">
      <w:t xml:space="preserve"> </w:t>
    </w:r>
    <w:bookmarkEnd w:id="17"/>
    <w:bookmarkEnd w:id="29"/>
  </w:p>
  <w:p w14:paraId="45543364" w14:textId="77777777" w:rsidR="0048667B" w:rsidRPr="00940057" w:rsidRDefault="0048667B" w:rsidP="004B68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56C9F" w14:textId="77777777" w:rsidR="00A866E9" w:rsidRDefault="00A866E9">
      <w:r>
        <w:separator/>
      </w:r>
    </w:p>
  </w:footnote>
  <w:footnote w:type="continuationSeparator" w:id="0">
    <w:p w14:paraId="7F6F1368" w14:textId="77777777" w:rsidR="00A866E9" w:rsidRDefault="00A86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00B3" w14:textId="77777777" w:rsidR="000E717B" w:rsidRDefault="000E717B">
    <w:pPr>
      <w:pStyle w:val="Sidehoved"/>
    </w:pPr>
  </w:p>
  <w:p w14:paraId="6F61AA51"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E64F" w14:textId="46574242" w:rsidR="004B68AD" w:rsidRPr="00326292" w:rsidRDefault="00463791" w:rsidP="004B68AD">
    <w:bookmarkStart w:id="2" w:name="FLD_DocumentName"/>
    <w:r>
      <w:rPr>
        <w:noProof/>
      </w:rPr>
      <w:drawing>
        <wp:anchor distT="0" distB="0" distL="114300" distR="114300" simplePos="0" relativeHeight="251659264" behindDoc="0" locked="1" layoutInCell="1" allowOverlap="1" wp14:anchorId="6E9EC41A" wp14:editId="5BD5FB4D">
          <wp:simplePos x="0" y="0"/>
          <wp:positionH relativeFrom="rightMargin">
            <wp:align>right</wp:align>
          </wp:positionH>
          <wp:positionV relativeFrom="page">
            <wp:posOffset>431800</wp:posOffset>
          </wp:positionV>
          <wp:extent cx="2627626" cy="527050"/>
          <wp:effectExtent l="0" t="0" r="0" b="0"/>
          <wp:wrapNone/>
          <wp:docPr id="2" name="TopLogoFirst_bmkAr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26" cy="527050"/>
                  </a:xfrm>
                  <a:prstGeom prst="rect">
                    <a:avLst/>
                  </a:prstGeom>
                </pic:spPr>
              </pic:pic>
            </a:graphicData>
          </a:graphic>
          <wp14:sizeRelH relativeFrom="page">
            <wp14:pctWidth>0</wp14:pctWidth>
          </wp14:sizeRelH>
          <wp14:sizeRelV relativeFrom="page">
            <wp14:pctHeight>0</wp14:pctHeight>
          </wp14:sizeRelV>
        </wp:anchor>
      </w:drawing>
    </w:r>
  </w:p>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908"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ind w:left="1305" w:hanging="851"/>
      </w:pPr>
      <w:rPr>
        <w:rFonts w:hint="default"/>
      </w:rPr>
    </w:lvl>
    <w:lvl w:ilvl="3">
      <w:start w:val="1"/>
      <w:numFmt w:val="decimal"/>
      <w:lvlText w:val="%1.%2.%3.%4."/>
      <w:lvlJc w:val="left"/>
      <w:pPr>
        <w:ind w:left="1588" w:hanging="1134"/>
      </w:pPr>
      <w:rPr>
        <w:rFonts w:hint="default"/>
      </w:rPr>
    </w:lvl>
    <w:lvl w:ilvl="4">
      <w:start w:val="1"/>
      <w:numFmt w:val="decimal"/>
      <w:lvlText w:val="%1.%2.%3.%4.%5."/>
      <w:lvlJc w:val="left"/>
      <w:pPr>
        <w:ind w:left="1588" w:hanging="1134"/>
      </w:pPr>
      <w:rPr>
        <w:rFonts w:hint="default"/>
      </w:rPr>
    </w:lvl>
    <w:lvl w:ilvl="5">
      <w:start w:val="1"/>
      <w:numFmt w:val="decimal"/>
      <w:lvlText w:val="%1.%2.%3.%4.%5.%6."/>
      <w:lvlJc w:val="left"/>
      <w:pPr>
        <w:ind w:left="1872" w:hanging="1418"/>
      </w:pPr>
      <w:rPr>
        <w:rFonts w:hint="default"/>
      </w:rPr>
    </w:lvl>
    <w:lvl w:ilvl="6">
      <w:start w:val="1"/>
      <w:numFmt w:val="decimal"/>
      <w:lvlText w:val="%1.%2.%3.%4.%5.%6.%7."/>
      <w:lvlJc w:val="left"/>
      <w:pPr>
        <w:ind w:left="1872" w:hanging="1418"/>
      </w:pPr>
      <w:rPr>
        <w:rFonts w:hint="default"/>
      </w:rPr>
    </w:lvl>
    <w:lvl w:ilvl="7">
      <w:start w:val="1"/>
      <w:numFmt w:val="decimal"/>
      <w:lvlText w:val="%1.%2.%3.%4.%5.%6.%7.%8."/>
      <w:lvlJc w:val="left"/>
      <w:pPr>
        <w:ind w:left="2155" w:hanging="1701"/>
      </w:pPr>
      <w:rPr>
        <w:rFonts w:hint="default"/>
      </w:rPr>
    </w:lvl>
    <w:lvl w:ilvl="8">
      <w:start w:val="1"/>
      <w:numFmt w:val="decimal"/>
      <w:lvlText w:val="%1.%2.%3.%4.%5.%6.%7.%8.%9."/>
      <w:lvlJc w:val="left"/>
      <w:pPr>
        <w:ind w:left="2155"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91"/>
    <w:rsid w:val="00002EA0"/>
    <w:rsid w:val="00003636"/>
    <w:rsid w:val="00005FAA"/>
    <w:rsid w:val="00010163"/>
    <w:rsid w:val="0001457C"/>
    <w:rsid w:val="0001528D"/>
    <w:rsid w:val="000166A0"/>
    <w:rsid w:val="00030051"/>
    <w:rsid w:val="00037E7E"/>
    <w:rsid w:val="00042C8A"/>
    <w:rsid w:val="00060BC5"/>
    <w:rsid w:val="000647F2"/>
    <w:rsid w:val="00070BA1"/>
    <w:rsid w:val="00073466"/>
    <w:rsid w:val="000742F5"/>
    <w:rsid w:val="00074F1A"/>
    <w:rsid w:val="000758FD"/>
    <w:rsid w:val="00082404"/>
    <w:rsid w:val="000825EC"/>
    <w:rsid w:val="00086B6B"/>
    <w:rsid w:val="00096AA1"/>
    <w:rsid w:val="000A1C92"/>
    <w:rsid w:val="000A26F5"/>
    <w:rsid w:val="000A50E5"/>
    <w:rsid w:val="000A7219"/>
    <w:rsid w:val="000B26E7"/>
    <w:rsid w:val="000B2E5E"/>
    <w:rsid w:val="000B5461"/>
    <w:rsid w:val="000B5C70"/>
    <w:rsid w:val="000C0594"/>
    <w:rsid w:val="000C0C1F"/>
    <w:rsid w:val="000C13E6"/>
    <w:rsid w:val="000C3D52"/>
    <w:rsid w:val="000C45B7"/>
    <w:rsid w:val="000C62D3"/>
    <w:rsid w:val="000D0F4C"/>
    <w:rsid w:val="000D1CF4"/>
    <w:rsid w:val="000D28C1"/>
    <w:rsid w:val="000D5FBF"/>
    <w:rsid w:val="000D600E"/>
    <w:rsid w:val="000E3992"/>
    <w:rsid w:val="000E4332"/>
    <w:rsid w:val="000E717B"/>
    <w:rsid w:val="000F0B81"/>
    <w:rsid w:val="00104B5F"/>
    <w:rsid w:val="001062D0"/>
    <w:rsid w:val="001125BA"/>
    <w:rsid w:val="00114DE6"/>
    <w:rsid w:val="001210A9"/>
    <w:rsid w:val="001318E2"/>
    <w:rsid w:val="00133780"/>
    <w:rsid w:val="001354CC"/>
    <w:rsid w:val="0014150F"/>
    <w:rsid w:val="001425E3"/>
    <w:rsid w:val="00142909"/>
    <w:rsid w:val="00144670"/>
    <w:rsid w:val="0014616C"/>
    <w:rsid w:val="00147799"/>
    <w:rsid w:val="00150899"/>
    <w:rsid w:val="00152CB8"/>
    <w:rsid w:val="00156908"/>
    <w:rsid w:val="00160721"/>
    <w:rsid w:val="001743E7"/>
    <w:rsid w:val="00183549"/>
    <w:rsid w:val="00195EDA"/>
    <w:rsid w:val="001A0525"/>
    <w:rsid w:val="001A4CEE"/>
    <w:rsid w:val="001A4D56"/>
    <w:rsid w:val="001A4ECE"/>
    <w:rsid w:val="001A58BF"/>
    <w:rsid w:val="001A6CB5"/>
    <w:rsid w:val="001A7E4B"/>
    <w:rsid w:val="001B3F10"/>
    <w:rsid w:val="001B72A9"/>
    <w:rsid w:val="001C2544"/>
    <w:rsid w:val="001C417D"/>
    <w:rsid w:val="001C4328"/>
    <w:rsid w:val="001C7630"/>
    <w:rsid w:val="001D1196"/>
    <w:rsid w:val="001D19D8"/>
    <w:rsid w:val="001E38EF"/>
    <w:rsid w:val="001E7F16"/>
    <w:rsid w:val="001F3A47"/>
    <w:rsid w:val="001F763E"/>
    <w:rsid w:val="00200B86"/>
    <w:rsid w:val="0020134B"/>
    <w:rsid w:val="0020402C"/>
    <w:rsid w:val="002044E3"/>
    <w:rsid w:val="00204BF4"/>
    <w:rsid w:val="00204D63"/>
    <w:rsid w:val="00207809"/>
    <w:rsid w:val="00207F46"/>
    <w:rsid w:val="00211AC9"/>
    <w:rsid w:val="00212497"/>
    <w:rsid w:val="002239C6"/>
    <w:rsid w:val="00225534"/>
    <w:rsid w:val="0022646A"/>
    <w:rsid w:val="00235C1F"/>
    <w:rsid w:val="002366E2"/>
    <w:rsid w:val="002377B1"/>
    <w:rsid w:val="0024292C"/>
    <w:rsid w:val="002629A8"/>
    <w:rsid w:val="002639DB"/>
    <w:rsid w:val="00264240"/>
    <w:rsid w:val="002654F9"/>
    <w:rsid w:val="00267F76"/>
    <w:rsid w:val="002726E1"/>
    <w:rsid w:val="0027546B"/>
    <w:rsid w:val="00283D52"/>
    <w:rsid w:val="00284176"/>
    <w:rsid w:val="00293240"/>
    <w:rsid w:val="002933E6"/>
    <w:rsid w:val="0029629D"/>
    <w:rsid w:val="002A29B1"/>
    <w:rsid w:val="002A7860"/>
    <w:rsid w:val="002B43A2"/>
    <w:rsid w:val="002C042D"/>
    <w:rsid w:val="002C265A"/>
    <w:rsid w:val="002C2FD0"/>
    <w:rsid w:val="002C3474"/>
    <w:rsid w:val="002C4595"/>
    <w:rsid w:val="002C4D00"/>
    <w:rsid w:val="002D00C9"/>
    <w:rsid w:val="002D268E"/>
    <w:rsid w:val="002D7F0F"/>
    <w:rsid w:val="003001A2"/>
    <w:rsid w:val="00310C3C"/>
    <w:rsid w:val="00313642"/>
    <w:rsid w:val="00315AC9"/>
    <w:rsid w:val="00316225"/>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65CE9"/>
    <w:rsid w:val="003819FF"/>
    <w:rsid w:val="00385C06"/>
    <w:rsid w:val="003864CC"/>
    <w:rsid w:val="00386D0C"/>
    <w:rsid w:val="0038790B"/>
    <w:rsid w:val="003966D8"/>
    <w:rsid w:val="00397271"/>
    <w:rsid w:val="003A3350"/>
    <w:rsid w:val="003A3369"/>
    <w:rsid w:val="003A44A9"/>
    <w:rsid w:val="003B19B2"/>
    <w:rsid w:val="003B6C74"/>
    <w:rsid w:val="003C67E6"/>
    <w:rsid w:val="003D3CB2"/>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2A57"/>
    <w:rsid w:val="004232F9"/>
    <w:rsid w:val="00433A1E"/>
    <w:rsid w:val="00434D4B"/>
    <w:rsid w:val="00440668"/>
    <w:rsid w:val="004421D7"/>
    <w:rsid w:val="00447B83"/>
    <w:rsid w:val="00450475"/>
    <w:rsid w:val="004561B3"/>
    <w:rsid w:val="00457882"/>
    <w:rsid w:val="004579B9"/>
    <w:rsid w:val="00460B5A"/>
    <w:rsid w:val="00463791"/>
    <w:rsid w:val="0046600E"/>
    <w:rsid w:val="00467E79"/>
    <w:rsid w:val="00476722"/>
    <w:rsid w:val="00481EEB"/>
    <w:rsid w:val="0048414C"/>
    <w:rsid w:val="0048667B"/>
    <w:rsid w:val="004931D0"/>
    <w:rsid w:val="00495993"/>
    <w:rsid w:val="004A3AAA"/>
    <w:rsid w:val="004A4315"/>
    <w:rsid w:val="004B5995"/>
    <w:rsid w:val="004B5AC3"/>
    <w:rsid w:val="004B68AD"/>
    <w:rsid w:val="004B6A8B"/>
    <w:rsid w:val="004C0742"/>
    <w:rsid w:val="004C1C8B"/>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41D1B"/>
    <w:rsid w:val="00554FAA"/>
    <w:rsid w:val="00555910"/>
    <w:rsid w:val="00557A69"/>
    <w:rsid w:val="00562948"/>
    <w:rsid w:val="005630B4"/>
    <w:rsid w:val="00563773"/>
    <w:rsid w:val="005650F2"/>
    <w:rsid w:val="005672CB"/>
    <w:rsid w:val="00567BA1"/>
    <w:rsid w:val="00576B90"/>
    <w:rsid w:val="00577B05"/>
    <w:rsid w:val="0058155D"/>
    <w:rsid w:val="00582F25"/>
    <w:rsid w:val="00590A5B"/>
    <w:rsid w:val="00590C13"/>
    <w:rsid w:val="0059119E"/>
    <w:rsid w:val="0059175F"/>
    <w:rsid w:val="0059560E"/>
    <w:rsid w:val="00596C25"/>
    <w:rsid w:val="005A01E1"/>
    <w:rsid w:val="005A0290"/>
    <w:rsid w:val="005A1F29"/>
    <w:rsid w:val="005A29CB"/>
    <w:rsid w:val="005A50B9"/>
    <w:rsid w:val="005C51A1"/>
    <w:rsid w:val="005C6E4B"/>
    <w:rsid w:val="005D2B26"/>
    <w:rsid w:val="005D3CF2"/>
    <w:rsid w:val="005D543F"/>
    <w:rsid w:val="005D6EA3"/>
    <w:rsid w:val="005D7152"/>
    <w:rsid w:val="005E352B"/>
    <w:rsid w:val="005E3BB8"/>
    <w:rsid w:val="005E4484"/>
    <w:rsid w:val="005F172E"/>
    <w:rsid w:val="005F61FB"/>
    <w:rsid w:val="00604DC5"/>
    <w:rsid w:val="006067F0"/>
    <w:rsid w:val="006079D5"/>
    <w:rsid w:val="00610541"/>
    <w:rsid w:val="00610A43"/>
    <w:rsid w:val="00612296"/>
    <w:rsid w:val="006151B3"/>
    <w:rsid w:val="006161E8"/>
    <w:rsid w:val="006217FF"/>
    <w:rsid w:val="00622FA4"/>
    <w:rsid w:val="00623A75"/>
    <w:rsid w:val="006267BC"/>
    <w:rsid w:val="00630C6E"/>
    <w:rsid w:val="0063273A"/>
    <w:rsid w:val="00632DB3"/>
    <w:rsid w:val="00632EB9"/>
    <w:rsid w:val="00641AE1"/>
    <w:rsid w:val="00645769"/>
    <w:rsid w:val="00655780"/>
    <w:rsid w:val="00656763"/>
    <w:rsid w:val="00656C96"/>
    <w:rsid w:val="006661BE"/>
    <w:rsid w:val="006665A1"/>
    <w:rsid w:val="006706E8"/>
    <w:rsid w:val="006731A8"/>
    <w:rsid w:val="0067771A"/>
    <w:rsid w:val="00684B85"/>
    <w:rsid w:val="0068783F"/>
    <w:rsid w:val="00696E85"/>
    <w:rsid w:val="006A18C5"/>
    <w:rsid w:val="006B2A17"/>
    <w:rsid w:val="006C202D"/>
    <w:rsid w:val="006D09A7"/>
    <w:rsid w:val="006D503F"/>
    <w:rsid w:val="006E7F1D"/>
    <w:rsid w:val="006F3EB3"/>
    <w:rsid w:val="006F4577"/>
    <w:rsid w:val="006F4DCD"/>
    <w:rsid w:val="00702FF2"/>
    <w:rsid w:val="00703B66"/>
    <w:rsid w:val="00705800"/>
    <w:rsid w:val="00705EAB"/>
    <w:rsid w:val="00723455"/>
    <w:rsid w:val="00724762"/>
    <w:rsid w:val="00724D6D"/>
    <w:rsid w:val="0073474C"/>
    <w:rsid w:val="0073754C"/>
    <w:rsid w:val="00743D1C"/>
    <w:rsid w:val="0074716F"/>
    <w:rsid w:val="0074737F"/>
    <w:rsid w:val="00753673"/>
    <w:rsid w:val="007540BD"/>
    <w:rsid w:val="00762205"/>
    <w:rsid w:val="0076323D"/>
    <w:rsid w:val="00764201"/>
    <w:rsid w:val="007830BE"/>
    <w:rsid w:val="007940C9"/>
    <w:rsid w:val="00796312"/>
    <w:rsid w:val="007A04FE"/>
    <w:rsid w:val="007B1B23"/>
    <w:rsid w:val="007B21FA"/>
    <w:rsid w:val="007B2ADE"/>
    <w:rsid w:val="007B3940"/>
    <w:rsid w:val="007D492E"/>
    <w:rsid w:val="007D7129"/>
    <w:rsid w:val="007E0C49"/>
    <w:rsid w:val="007E3A3B"/>
    <w:rsid w:val="007E51F2"/>
    <w:rsid w:val="007E5E97"/>
    <w:rsid w:val="007E642B"/>
    <w:rsid w:val="007E7688"/>
    <w:rsid w:val="007F4A4B"/>
    <w:rsid w:val="007F73B3"/>
    <w:rsid w:val="007F770C"/>
    <w:rsid w:val="00802CB9"/>
    <w:rsid w:val="00807BA4"/>
    <w:rsid w:val="0081105F"/>
    <w:rsid w:val="00821133"/>
    <w:rsid w:val="008324B0"/>
    <w:rsid w:val="008407EC"/>
    <w:rsid w:val="0084333E"/>
    <w:rsid w:val="0084379B"/>
    <w:rsid w:val="00844CA9"/>
    <w:rsid w:val="00847491"/>
    <w:rsid w:val="00850194"/>
    <w:rsid w:val="00851438"/>
    <w:rsid w:val="0085223A"/>
    <w:rsid w:val="008559E9"/>
    <w:rsid w:val="00860D2C"/>
    <w:rsid w:val="00861CBA"/>
    <w:rsid w:val="00863B4C"/>
    <w:rsid w:val="00872AC0"/>
    <w:rsid w:val="00875531"/>
    <w:rsid w:val="00882741"/>
    <w:rsid w:val="00892B13"/>
    <w:rsid w:val="00896E78"/>
    <w:rsid w:val="008A00D6"/>
    <w:rsid w:val="008A1C6B"/>
    <w:rsid w:val="008A4864"/>
    <w:rsid w:val="008A6D27"/>
    <w:rsid w:val="008B1B83"/>
    <w:rsid w:val="008B3ADA"/>
    <w:rsid w:val="008C5F4A"/>
    <w:rsid w:val="008E1949"/>
    <w:rsid w:val="008E3990"/>
    <w:rsid w:val="008F272E"/>
    <w:rsid w:val="008F6B2B"/>
    <w:rsid w:val="00905C37"/>
    <w:rsid w:val="00906916"/>
    <w:rsid w:val="00913100"/>
    <w:rsid w:val="0092514B"/>
    <w:rsid w:val="009264AA"/>
    <w:rsid w:val="009354A9"/>
    <w:rsid w:val="00940057"/>
    <w:rsid w:val="00944EE8"/>
    <w:rsid w:val="009461F0"/>
    <w:rsid w:val="009601F5"/>
    <w:rsid w:val="00960555"/>
    <w:rsid w:val="00963E43"/>
    <w:rsid w:val="00970F21"/>
    <w:rsid w:val="00975F3B"/>
    <w:rsid w:val="0098382A"/>
    <w:rsid w:val="009943CD"/>
    <w:rsid w:val="00994E91"/>
    <w:rsid w:val="009A7EE9"/>
    <w:rsid w:val="009C37F8"/>
    <w:rsid w:val="009C6BB2"/>
    <w:rsid w:val="009E27B6"/>
    <w:rsid w:val="009E7920"/>
    <w:rsid w:val="009F368F"/>
    <w:rsid w:val="009F4367"/>
    <w:rsid w:val="009F7033"/>
    <w:rsid w:val="00A03CE6"/>
    <w:rsid w:val="00A03E48"/>
    <w:rsid w:val="00A11F5A"/>
    <w:rsid w:val="00A158CB"/>
    <w:rsid w:val="00A24D9A"/>
    <w:rsid w:val="00A330C0"/>
    <w:rsid w:val="00A34B40"/>
    <w:rsid w:val="00A36292"/>
    <w:rsid w:val="00A36D64"/>
    <w:rsid w:val="00A43008"/>
    <w:rsid w:val="00A44A6B"/>
    <w:rsid w:val="00A51DBA"/>
    <w:rsid w:val="00A5408B"/>
    <w:rsid w:val="00A556CE"/>
    <w:rsid w:val="00A61C76"/>
    <w:rsid w:val="00A6365E"/>
    <w:rsid w:val="00A67D37"/>
    <w:rsid w:val="00A72DDE"/>
    <w:rsid w:val="00A85ECD"/>
    <w:rsid w:val="00A866E9"/>
    <w:rsid w:val="00A923E2"/>
    <w:rsid w:val="00A964CE"/>
    <w:rsid w:val="00A96C60"/>
    <w:rsid w:val="00AA4437"/>
    <w:rsid w:val="00AB363A"/>
    <w:rsid w:val="00AB5102"/>
    <w:rsid w:val="00AC35D6"/>
    <w:rsid w:val="00AC4F2B"/>
    <w:rsid w:val="00AD0458"/>
    <w:rsid w:val="00AD678B"/>
    <w:rsid w:val="00AE22B5"/>
    <w:rsid w:val="00AE41A1"/>
    <w:rsid w:val="00AE5A17"/>
    <w:rsid w:val="00AE626F"/>
    <w:rsid w:val="00AF36AE"/>
    <w:rsid w:val="00AF5AF6"/>
    <w:rsid w:val="00B01321"/>
    <w:rsid w:val="00B13BB6"/>
    <w:rsid w:val="00B2565D"/>
    <w:rsid w:val="00B30727"/>
    <w:rsid w:val="00B358B3"/>
    <w:rsid w:val="00B441D7"/>
    <w:rsid w:val="00B458AB"/>
    <w:rsid w:val="00B54207"/>
    <w:rsid w:val="00B61ABA"/>
    <w:rsid w:val="00B67E21"/>
    <w:rsid w:val="00B734BB"/>
    <w:rsid w:val="00B74BD5"/>
    <w:rsid w:val="00B77950"/>
    <w:rsid w:val="00B80700"/>
    <w:rsid w:val="00B8210C"/>
    <w:rsid w:val="00B86940"/>
    <w:rsid w:val="00B87347"/>
    <w:rsid w:val="00B90A33"/>
    <w:rsid w:val="00B91712"/>
    <w:rsid w:val="00B91D48"/>
    <w:rsid w:val="00B932C3"/>
    <w:rsid w:val="00B9526E"/>
    <w:rsid w:val="00BA7059"/>
    <w:rsid w:val="00BA7C98"/>
    <w:rsid w:val="00BA7E8A"/>
    <w:rsid w:val="00BB40C8"/>
    <w:rsid w:val="00BB6985"/>
    <w:rsid w:val="00BC1C77"/>
    <w:rsid w:val="00BC6602"/>
    <w:rsid w:val="00BD25DC"/>
    <w:rsid w:val="00BD3A32"/>
    <w:rsid w:val="00BD787B"/>
    <w:rsid w:val="00BE0CE4"/>
    <w:rsid w:val="00BE7D68"/>
    <w:rsid w:val="00BF101A"/>
    <w:rsid w:val="00BF5A4A"/>
    <w:rsid w:val="00C03ED1"/>
    <w:rsid w:val="00C1503E"/>
    <w:rsid w:val="00C16955"/>
    <w:rsid w:val="00C21584"/>
    <w:rsid w:val="00C2184A"/>
    <w:rsid w:val="00C22C94"/>
    <w:rsid w:val="00C23E41"/>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110E"/>
    <w:rsid w:val="00CA543F"/>
    <w:rsid w:val="00CA6429"/>
    <w:rsid w:val="00CA6ADF"/>
    <w:rsid w:val="00CB1125"/>
    <w:rsid w:val="00CB5C14"/>
    <w:rsid w:val="00CC12A8"/>
    <w:rsid w:val="00CC6892"/>
    <w:rsid w:val="00CC77A5"/>
    <w:rsid w:val="00CD30D1"/>
    <w:rsid w:val="00CD31FE"/>
    <w:rsid w:val="00CD4F1D"/>
    <w:rsid w:val="00CE1EC6"/>
    <w:rsid w:val="00CE5201"/>
    <w:rsid w:val="00CE6424"/>
    <w:rsid w:val="00CE70F8"/>
    <w:rsid w:val="00CF1627"/>
    <w:rsid w:val="00CF2263"/>
    <w:rsid w:val="00CF760D"/>
    <w:rsid w:val="00D008ED"/>
    <w:rsid w:val="00D01984"/>
    <w:rsid w:val="00D01EDA"/>
    <w:rsid w:val="00D16472"/>
    <w:rsid w:val="00D31F7B"/>
    <w:rsid w:val="00D321C9"/>
    <w:rsid w:val="00D37FC2"/>
    <w:rsid w:val="00D42440"/>
    <w:rsid w:val="00D43DB0"/>
    <w:rsid w:val="00D570C5"/>
    <w:rsid w:val="00D63E5D"/>
    <w:rsid w:val="00D85BD9"/>
    <w:rsid w:val="00D8788E"/>
    <w:rsid w:val="00D922CF"/>
    <w:rsid w:val="00D951B4"/>
    <w:rsid w:val="00DA32B3"/>
    <w:rsid w:val="00DA501D"/>
    <w:rsid w:val="00DA58C6"/>
    <w:rsid w:val="00DA6734"/>
    <w:rsid w:val="00DB56B3"/>
    <w:rsid w:val="00DC293E"/>
    <w:rsid w:val="00DE24BE"/>
    <w:rsid w:val="00DE5B21"/>
    <w:rsid w:val="00DE6BCF"/>
    <w:rsid w:val="00DE7479"/>
    <w:rsid w:val="00DF128B"/>
    <w:rsid w:val="00DF2F94"/>
    <w:rsid w:val="00DF7359"/>
    <w:rsid w:val="00E0761A"/>
    <w:rsid w:val="00E11688"/>
    <w:rsid w:val="00E26EAA"/>
    <w:rsid w:val="00E27CC3"/>
    <w:rsid w:val="00E30FCA"/>
    <w:rsid w:val="00E36F97"/>
    <w:rsid w:val="00E42057"/>
    <w:rsid w:val="00E44C4F"/>
    <w:rsid w:val="00E46DA0"/>
    <w:rsid w:val="00E52514"/>
    <w:rsid w:val="00E527DC"/>
    <w:rsid w:val="00E62BEE"/>
    <w:rsid w:val="00E63075"/>
    <w:rsid w:val="00E644BF"/>
    <w:rsid w:val="00E64C01"/>
    <w:rsid w:val="00E73A40"/>
    <w:rsid w:val="00E806E3"/>
    <w:rsid w:val="00E81697"/>
    <w:rsid w:val="00E83744"/>
    <w:rsid w:val="00E861CF"/>
    <w:rsid w:val="00E928D4"/>
    <w:rsid w:val="00E94852"/>
    <w:rsid w:val="00EA4D25"/>
    <w:rsid w:val="00EA576F"/>
    <w:rsid w:val="00EB0255"/>
    <w:rsid w:val="00EB3838"/>
    <w:rsid w:val="00EB4C77"/>
    <w:rsid w:val="00EB68CC"/>
    <w:rsid w:val="00EB707F"/>
    <w:rsid w:val="00EC2095"/>
    <w:rsid w:val="00EC5E51"/>
    <w:rsid w:val="00EC76B0"/>
    <w:rsid w:val="00ED48AE"/>
    <w:rsid w:val="00ED4999"/>
    <w:rsid w:val="00EE18CE"/>
    <w:rsid w:val="00EE65A7"/>
    <w:rsid w:val="00EF2F99"/>
    <w:rsid w:val="00EF48EC"/>
    <w:rsid w:val="00EF6016"/>
    <w:rsid w:val="00F05E03"/>
    <w:rsid w:val="00F2061A"/>
    <w:rsid w:val="00F30057"/>
    <w:rsid w:val="00F31EFD"/>
    <w:rsid w:val="00F34750"/>
    <w:rsid w:val="00F44CF6"/>
    <w:rsid w:val="00F46114"/>
    <w:rsid w:val="00F47B3A"/>
    <w:rsid w:val="00F602C8"/>
    <w:rsid w:val="00F62595"/>
    <w:rsid w:val="00F626A1"/>
    <w:rsid w:val="00F65400"/>
    <w:rsid w:val="00F7168A"/>
    <w:rsid w:val="00F71C13"/>
    <w:rsid w:val="00F77228"/>
    <w:rsid w:val="00F90567"/>
    <w:rsid w:val="00F908EE"/>
    <w:rsid w:val="00F91352"/>
    <w:rsid w:val="00F922ED"/>
    <w:rsid w:val="00F97D10"/>
    <w:rsid w:val="00FB7ADE"/>
    <w:rsid w:val="00FC164F"/>
    <w:rsid w:val="00FD2036"/>
    <w:rsid w:val="00FD2F3D"/>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69217"/>
  <w15:docId w15:val="{B99C0DB4-CCA3-4202-9E93-74998157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057"/>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9"/>
    <w:semiHidden/>
    <w:qFormat/>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qFormat/>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character" w:customStyle="1" w:styleId="FodnotetekstTegn">
    <w:name w:val="Fodnotetekst Tegn"/>
    <w:basedOn w:val="Standardskrifttypeiafsnit"/>
    <w:link w:val="Fodnotetekst"/>
    <w:uiPriority w:val="9"/>
    <w:semiHidden/>
    <w:rsid w:val="00940057"/>
    <w:rPr>
      <w:sz w:val="18"/>
    </w:rPr>
  </w:style>
  <w:style w:type="paragraph" w:customStyle="1" w:styleId="Tabeltekst">
    <w:name w:val="Tabel tekst"/>
    <w:basedOn w:val="Normal"/>
    <w:rsid w:val="00940057"/>
    <w:pPr>
      <w:tabs>
        <w:tab w:val="left" w:pos="340"/>
      </w:tabs>
      <w:spacing w:line="150" w:lineRule="atLeast"/>
      <w:ind w:right="57"/>
    </w:pPr>
    <w:rPr>
      <w:rFonts w:ascii="Arial" w:hAnsi="Arial"/>
      <w:sz w:val="14"/>
      <w:szCs w:val="24"/>
      <w:lang w:eastAsia="en-US"/>
    </w:rPr>
  </w:style>
  <w:style w:type="paragraph" w:customStyle="1" w:styleId="Tabeloverskrift">
    <w:name w:val="Tabel overskrift"/>
    <w:basedOn w:val="Normal"/>
    <w:rsid w:val="00940057"/>
    <w:pPr>
      <w:tabs>
        <w:tab w:val="left" w:pos="340"/>
      </w:tabs>
      <w:spacing w:line="150" w:lineRule="atLeast"/>
      <w:ind w:right="57"/>
    </w:pPr>
    <w:rPr>
      <w:rFonts w:ascii="Arial" w:hAnsi="Arial"/>
      <w:b/>
      <w:sz w:val="14"/>
      <w:szCs w:val="24"/>
      <w:lang w:eastAsia="en-US"/>
    </w:rPr>
  </w:style>
  <w:style w:type="paragraph" w:customStyle="1" w:styleId="Tabelkolonneoverskrift">
    <w:name w:val="Tabel kolonne overskrift"/>
    <w:basedOn w:val="Normal"/>
    <w:rsid w:val="00940057"/>
    <w:pPr>
      <w:tabs>
        <w:tab w:val="left" w:pos="340"/>
      </w:tabs>
      <w:spacing w:line="150" w:lineRule="atLeast"/>
      <w:ind w:right="57"/>
      <w:jc w:val="right"/>
    </w:pPr>
    <w:rPr>
      <w:rFonts w:ascii="Arial" w:hAnsi="Arial"/>
      <w:b/>
      <w:sz w:val="14"/>
      <w:szCs w:val="24"/>
      <w:lang w:eastAsia="en-US"/>
    </w:rPr>
  </w:style>
  <w:style w:type="paragraph" w:customStyle="1" w:styleId="Tabeltal">
    <w:name w:val="Tabel tal"/>
    <w:basedOn w:val="Tabeltekst"/>
    <w:rsid w:val="00940057"/>
    <w:pPr>
      <w:ind w:left="57"/>
      <w:jc w:val="right"/>
    </w:pPr>
  </w:style>
  <w:style w:type="paragraph" w:customStyle="1" w:styleId="BoksOverskrift">
    <w:name w:val="Boks Overskrift"/>
    <w:basedOn w:val="Normal"/>
    <w:rsid w:val="00940057"/>
    <w:pPr>
      <w:framePr w:hSpace="141" w:wrap="around" w:vAnchor="text" w:hAnchor="text" w:x="227" w:y="1"/>
      <w:tabs>
        <w:tab w:val="left" w:pos="340"/>
      </w:tabs>
      <w:spacing w:after="210" w:line="210" w:lineRule="atLeast"/>
      <w:ind w:left="227" w:right="227"/>
    </w:pPr>
    <w:rPr>
      <w:rFonts w:ascii="Arial" w:hAnsi="Arial"/>
      <w:b/>
      <w:sz w:val="14"/>
      <w:szCs w:val="24"/>
      <w:lang w:eastAsia="en-US"/>
    </w:rPr>
  </w:style>
  <w:style w:type="character" w:customStyle="1" w:styleId="KildeangivelseChar">
    <w:name w:val="Kildeangivelse Char"/>
    <w:link w:val="Kildeangivelse"/>
    <w:locked/>
    <w:rsid w:val="00940057"/>
    <w:rPr>
      <w:rFonts w:ascii="Garamond" w:hAnsi="Garamond"/>
      <w:sz w:val="16"/>
      <w:szCs w:val="24"/>
      <w:lang w:eastAsia="en-US"/>
    </w:rPr>
  </w:style>
  <w:style w:type="paragraph" w:customStyle="1" w:styleId="Kildeangivelse">
    <w:name w:val="Kildeangivelse"/>
    <w:basedOn w:val="Normal"/>
    <w:next w:val="Normal"/>
    <w:link w:val="KildeangivelseChar"/>
    <w:rsid w:val="00940057"/>
    <w:pPr>
      <w:tabs>
        <w:tab w:val="left" w:pos="652"/>
      </w:tabs>
      <w:spacing w:line="200" w:lineRule="atLeast"/>
      <w:ind w:left="681" w:right="227" w:hanging="454"/>
    </w:pPr>
    <w:rPr>
      <w:rFonts w:ascii="Garamond" w:hAnsi="Garamond"/>
      <w:sz w:val="16"/>
      <w:szCs w:val="24"/>
      <w:lang w:eastAsia="en-US"/>
    </w:rPr>
  </w:style>
  <w:style w:type="paragraph" w:customStyle="1" w:styleId="Pladsholdertxtfelt">
    <w:name w:val="Pladsholder txtfelt"/>
    <w:rsid w:val="00940057"/>
    <w:pPr>
      <w:spacing w:line="240" w:lineRule="auto"/>
      <w:jc w:val="center"/>
    </w:pPr>
    <w:rPr>
      <w:rFonts w:ascii="Arial" w:hAnsi="Arial"/>
      <w:sz w:val="17"/>
      <w:szCs w:val="24"/>
      <w:lang w:eastAsia="en-US"/>
    </w:rPr>
  </w:style>
  <w:style w:type="paragraph" w:customStyle="1" w:styleId="Default">
    <w:name w:val="Default"/>
    <w:rsid w:val="00940057"/>
    <w:pPr>
      <w:autoSpaceDE w:val="0"/>
      <w:autoSpaceDN w:val="0"/>
      <w:adjustRightInd w:val="0"/>
      <w:spacing w:line="240" w:lineRule="auto"/>
    </w:pPr>
    <w:rPr>
      <w:rFonts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58846">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4975\AppData\Local\cBrain\F2\.tmp\be3f5920d64d458b9d2034e4e0de9bf6.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be3f5920d64d458b9d2034e4e0de9bf6.dotx</Template>
  <TotalTime>0</TotalTime>
  <Pages>2</Pages>
  <Words>597</Words>
  <Characters>3644</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Julie Kjær Jørgensen</dc:creator>
  <cp:keywords/>
  <dc:description/>
  <cp:lastModifiedBy>Mette Louise Vium Asbjørn</cp:lastModifiedBy>
  <cp:revision>2</cp:revision>
  <cp:lastPrinted>2024-02-01T14:56:00Z</cp:lastPrinted>
  <dcterms:created xsi:type="dcterms:W3CDTF">2024-02-14T12:14:00Z</dcterms:created>
  <dcterms:modified xsi:type="dcterms:W3CDTF">2024-02-14T12:14:00Z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Notat</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IntegrationInfoAdded">
    <vt:bool>true</vt:bool>
  </property>
  <property fmtid="{D5CDD505-2E9C-101B-9397-08002B2CF9AE}" pid="13" name="SD_DocumentLanguage">
    <vt:lpwstr>da-DK</vt:lpwstr>
  </property>
  <property fmtid="{D5CDD505-2E9C-101B-9397-08002B2CF9AE}" pid="14" name="sdDocumentDate">
    <vt:lpwstr>45217</vt:lpwstr>
  </property>
  <property fmtid="{D5CDD505-2E9C-101B-9397-08002B2CF9AE}" pid="15" name="sdDocumentDateFormat">
    <vt:lpwstr>da-DK:'Den' d. MMMM yyyy</vt:lpwstr>
  </property>
  <property fmtid="{D5CDD505-2E9C-101B-9397-08002B2CF9AE}" pid="16" name="SD_DocumentLanguageString">
    <vt:lpwstr>Dansk</vt:lpwstr>
  </property>
  <property fmtid="{D5CDD505-2E9C-101B-9397-08002B2CF9AE}" pid="17" name="SD_CtlText_Usersettings_Userprofile">
    <vt:lpwstr>jukjj</vt:lpwstr>
  </property>
  <property fmtid="{D5CDD505-2E9C-101B-9397-08002B2CF9AE}" pid="18" name="SD_CtlText_Generelt_CaseNoF2">
    <vt:lpwstr>2021 - 1035</vt:lpwstr>
  </property>
  <property fmtid="{D5CDD505-2E9C-101B-9397-08002B2CF9AE}" pid="19" name="SD_UserprofileName">
    <vt:lpwstr>jukjj</vt:lpwstr>
  </property>
  <property fmtid="{D5CDD505-2E9C-101B-9397-08002B2CF9AE}" pid="20" name="SD_Office_OFF_ID">
    <vt:lpwstr>142</vt:lpwstr>
  </property>
  <property fmtid="{D5CDD505-2E9C-101B-9397-08002B2CF9AE}" pid="21" name="CurrentOfficeID">
    <vt:lpwstr>142</vt:lpwstr>
  </property>
  <property fmtid="{D5CDD505-2E9C-101B-9397-08002B2CF9AE}" pid="22" name="SD_Office_OFF_Organisation">
    <vt:lpwstr>MIM</vt:lpwstr>
  </property>
  <property fmtid="{D5CDD505-2E9C-101B-9397-08002B2CF9AE}" pid="23" name="SD_Office_OFF_ArtworkDefinition">
    <vt:lpwstr>MIM</vt:lpwstr>
  </property>
  <property fmtid="{D5CDD505-2E9C-101B-9397-08002B2CF9AE}" pid="24" name="SD_Office_OFF_LogoFileName">
    <vt:lpwstr>MIMDEP</vt:lpwstr>
  </property>
  <property fmtid="{D5CDD505-2E9C-101B-9397-08002B2CF9AE}" pid="25" name="SD_Office_OFF_Institution">
    <vt:lpwstr>Miljøministeriet</vt:lpwstr>
  </property>
  <property fmtid="{D5CDD505-2E9C-101B-9397-08002B2CF9AE}" pid="26" name="SD_Office_OFF_Institution_EN">
    <vt:lpwstr>Ministry of Environment</vt:lpwstr>
  </property>
  <property fmtid="{D5CDD505-2E9C-101B-9397-08002B2CF9AE}" pid="27" name="SD_Office_OFF_kontor">
    <vt:lpwstr>Bæredygtigt Miljø og Produktion</vt:lpwstr>
  </property>
  <property fmtid="{D5CDD505-2E9C-101B-9397-08002B2CF9AE}" pid="28" name="SD_Office_OFF_Department">
    <vt:lpwstr>Bæredygtigt Miljø og Produktion</vt:lpwstr>
  </property>
  <property fmtid="{D5CDD505-2E9C-101B-9397-08002B2CF9AE}" pid="29" name="SD_Office_OFF_Department_EN">
    <vt:lpwstr>Bæredygtigt Miljø og Produktion</vt:lpwstr>
  </property>
  <property fmtid="{D5CDD505-2E9C-101B-9397-08002B2CF9AE}" pid="30" name="SD_Office_OFF_Footertext">
    <vt:lpwstr/>
  </property>
  <property fmtid="{D5CDD505-2E9C-101B-9397-08002B2CF9AE}" pid="31" name="SD_Office_OFF_AddressA">
    <vt:lpwstr>Frederiksholms Kanal 26</vt:lpwstr>
  </property>
  <property fmtid="{D5CDD505-2E9C-101B-9397-08002B2CF9AE}" pid="32" name="SD_Office_OFF_AddressB">
    <vt:lpwstr/>
  </property>
  <property fmtid="{D5CDD505-2E9C-101B-9397-08002B2CF9AE}" pid="33" name="SD_Office_OFF_AddressC">
    <vt:lpwstr/>
  </property>
  <property fmtid="{D5CDD505-2E9C-101B-9397-08002B2CF9AE}" pid="34" name="SD_Office_OFF_AddressCollected">
    <vt:lpwstr>Frederiksholms Kanal 26</vt:lpwstr>
  </property>
  <property fmtid="{D5CDD505-2E9C-101B-9397-08002B2CF9AE}" pid="35" name="SD_Office_OFF_AddressD">
    <vt:lpwstr>1220</vt:lpwstr>
  </property>
  <property fmtid="{D5CDD505-2E9C-101B-9397-08002B2CF9AE}" pid="36" name="SD_Office_OFF_City">
    <vt:lpwstr>København K</vt:lpwstr>
  </property>
  <property fmtid="{D5CDD505-2E9C-101B-9397-08002B2CF9AE}" pid="37" name="SD_Office_OFF_City_EN">
    <vt:lpwstr>Copenhagen K Denmark</vt:lpwstr>
  </property>
  <property fmtid="{D5CDD505-2E9C-101B-9397-08002B2CF9AE}" pid="38" name="SD_Office_OFF_Phone">
    <vt:lpwstr>38 14 21 42</vt:lpwstr>
  </property>
  <property fmtid="{D5CDD505-2E9C-101B-9397-08002B2CF9AE}" pid="39" name="SD_Office_OFF_Phone_EN">
    <vt:lpwstr>+45 38 14 21 42</vt:lpwstr>
  </property>
  <property fmtid="{D5CDD505-2E9C-101B-9397-08002B2CF9AE}" pid="40" name="SD_Office_OFF_Fax">
    <vt:lpwstr/>
  </property>
  <property fmtid="{D5CDD505-2E9C-101B-9397-08002B2CF9AE}" pid="41" name="SD_Office_OFF_Fax_EN">
    <vt:lpwstr/>
  </property>
  <property fmtid="{D5CDD505-2E9C-101B-9397-08002B2CF9AE}" pid="42" name="SD_Office_OFF_Email">
    <vt:lpwstr>mim@mim.dk</vt:lpwstr>
  </property>
  <property fmtid="{D5CDD505-2E9C-101B-9397-08002B2CF9AE}" pid="43" name="SD_Office_OFF_Web">
    <vt:lpwstr>www.mim.dk</vt:lpwstr>
  </property>
  <property fmtid="{D5CDD505-2E9C-101B-9397-08002B2CF9AE}" pid="44" name="SD_Office_OFF_CVR">
    <vt:lpwstr>12854358</vt:lpwstr>
  </property>
  <property fmtid="{D5CDD505-2E9C-101B-9397-08002B2CF9AE}" pid="45" name="SD_Office_OFF_EAN">
    <vt:lpwstr>5798000862005</vt:lpwstr>
  </property>
  <property fmtid="{D5CDD505-2E9C-101B-9397-08002B2CF9AE}" pid="46" name="SD_Office_OFF_EAN_EN">
    <vt:lpwstr>5798000862005</vt:lpwstr>
  </property>
  <property fmtid="{D5CDD505-2E9C-101B-9397-08002B2CF9AE}" pid="47" name="SD_Office_OFF_ColorTheme">
    <vt:lpwstr>MFVM - Departementet_Koncern</vt:lpwstr>
  </property>
  <property fmtid="{D5CDD505-2E9C-101B-9397-08002B2CF9AE}" pid="48" name="LastCompletedArtworkDefinition">
    <vt:lpwstr>MIM</vt:lpwstr>
  </property>
  <property fmtid="{D5CDD505-2E9C-101B-9397-08002B2CF9AE}" pid="49" name="USR_Name">
    <vt:lpwstr>Julie Kjær Jørgensen</vt:lpwstr>
  </property>
  <property fmtid="{D5CDD505-2E9C-101B-9397-08002B2CF9AE}" pid="50" name="USR_Initials">
    <vt:lpwstr>JUKJJ</vt:lpwstr>
  </property>
  <property fmtid="{D5CDD505-2E9C-101B-9397-08002B2CF9AE}" pid="51" name="USR_Title">
    <vt:lpwstr>Fuldmægtig</vt:lpwstr>
  </property>
  <property fmtid="{D5CDD505-2E9C-101B-9397-08002B2CF9AE}" pid="52" name="USR_DirectPhone">
    <vt:lpwstr>+45 20 49 87 73</vt:lpwstr>
  </property>
  <property fmtid="{D5CDD505-2E9C-101B-9397-08002B2CF9AE}" pid="53" name="USR_Mobile">
    <vt:lpwstr>+45 20 49 87 73</vt:lpwstr>
  </property>
  <property fmtid="{D5CDD505-2E9C-101B-9397-08002B2CF9AE}" pid="54" name="USR_Email">
    <vt:lpwstr>jukjj@mim.dk</vt:lpwstr>
  </property>
  <property fmtid="{D5CDD505-2E9C-101B-9397-08002B2CF9AE}" pid="55" name="DocumentInfoFinished">
    <vt:lpwstr>True</vt:lpwstr>
  </property>
</Properties>
</file>